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A69F7" w14:textId="022AE18E" w:rsidR="00A34277" w:rsidRPr="00DB0C60" w:rsidRDefault="006F4C0E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C6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33372A10" w14:textId="77777777" w:rsidR="00721C1C" w:rsidRPr="00DB0C60" w:rsidRDefault="00721C1C" w:rsidP="00721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DB0C60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Зәр шығару жүйесінің патологиясы және гомеостаз/</w:t>
      </w:r>
    </w:p>
    <w:p w14:paraId="665583F9" w14:textId="77777777" w:rsidR="00721C1C" w:rsidRPr="00DB0C60" w:rsidRDefault="00721C1C" w:rsidP="00721C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DB0C60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Патология мочевыделительной системы и гомеостаз</w:t>
      </w:r>
      <w:r w:rsidRPr="00DB0C60">
        <w:rPr>
          <w:rFonts w:ascii="Times New Roman" w:hAnsi="Times New Roman" w:cs="Times New Roman"/>
          <w:b/>
          <w:caps/>
          <w:sz w:val="24"/>
          <w:szCs w:val="24"/>
          <w:lang w:val="kk-KZ"/>
        </w:rPr>
        <w:t>/</w:t>
      </w:r>
    </w:p>
    <w:p w14:paraId="79B4D154" w14:textId="77777777" w:rsidR="00721C1C" w:rsidRPr="00DB0C60" w:rsidRDefault="00721C1C" w:rsidP="00721C1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DB0C60">
        <w:rPr>
          <w:rFonts w:ascii="Times New Roman" w:hAnsi="Times New Roman" w:cs="Times New Roman"/>
          <w:b/>
          <w:caps/>
          <w:sz w:val="24"/>
          <w:szCs w:val="24"/>
          <w:lang w:val="kk-KZ"/>
        </w:rPr>
        <w:t>Pathology of the urinary system and homeostasis</w:t>
      </w:r>
    </w:p>
    <w:p w14:paraId="3B2F1DF9" w14:textId="77777777" w:rsidR="00BB4690" w:rsidRPr="00DB0C60" w:rsidRDefault="00BB4690" w:rsidP="008936C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13"/>
        <w:gridCol w:w="10"/>
        <w:gridCol w:w="708"/>
        <w:gridCol w:w="4523"/>
      </w:tblGrid>
      <w:tr w:rsidR="00454A3A" w:rsidRPr="00DB0C60" w14:paraId="723FCA4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DB0C60" w:rsidRDefault="00454A3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0CC164AC" w14:textId="3AE88994" w:rsidR="00454A3A" w:rsidRPr="00DB0C60" w:rsidRDefault="00454A3A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 </w:t>
            </w:r>
            <w:r w:rsidR="005A68DC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1B38FD" w:rsidRPr="00DB0C60" w14:paraId="189BE28A" w14:textId="77777777" w:rsidTr="00AE56F1">
        <w:trPr>
          <w:trHeight w:val="756"/>
        </w:trPr>
        <w:tc>
          <w:tcPr>
            <w:tcW w:w="562" w:type="dxa"/>
          </w:tcPr>
          <w:p w14:paraId="14404E61" w14:textId="23F14E78" w:rsidR="00454A3A" w:rsidRPr="00DB0C60" w:rsidRDefault="000C1709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72" w:type="dxa"/>
            <w:gridSpan w:val="3"/>
          </w:tcPr>
          <w:p w14:paraId="3FE403DD" w14:textId="77777777" w:rsidR="00474638" w:rsidRPr="00DB0C60" w:rsidRDefault="00217BBB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Факультет/школа</w:t>
            </w:r>
            <w:r w:rsidR="000C1709" w:rsidRPr="00DB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ADB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B9C75" w14:textId="527F97C0" w:rsidR="00454A3A" w:rsidRPr="00DB0C60" w:rsidRDefault="00E506D1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и здравоохранения</w:t>
            </w:r>
          </w:p>
        </w:tc>
        <w:tc>
          <w:tcPr>
            <w:tcW w:w="708" w:type="dxa"/>
          </w:tcPr>
          <w:p w14:paraId="127DF758" w14:textId="508522DF" w:rsidR="00454A3A" w:rsidRPr="00DB0C60" w:rsidRDefault="000C1709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3" w:type="dxa"/>
          </w:tcPr>
          <w:p w14:paraId="24D5DEB3" w14:textId="1D2FFA0D" w:rsidR="00454A3A" w:rsidRPr="00DB0C60" w:rsidRDefault="005A68DC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</w:p>
          <w:p w14:paraId="0829D4B7" w14:textId="3BF4AC5D" w:rsidR="007D69DA" w:rsidRPr="00DB0C60" w:rsidRDefault="008E596E" w:rsidP="009567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9DA"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</w:t>
            </w:r>
            <w:r w:rsidR="00AE4178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56758" w:rsidRPr="00DB0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4178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6758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D69DA" w:rsidRPr="00DB0C6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E506D1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C14B30" w:rsidRPr="00DB0C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864B6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контактных (практическое занятие)</w:t>
            </w:r>
          </w:p>
          <w:p w14:paraId="05869F5A" w14:textId="16CD535B" w:rsidR="00AE56F1" w:rsidRPr="00DB0C60" w:rsidRDefault="00AE56F1" w:rsidP="00AE56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61BD" w:rsidRPr="00DB0C60" w14:paraId="03C0440D" w14:textId="77777777" w:rsidTr="00AE56F1">
        <w:trPr>
          <w:trHeight w:val="636"/>
        </w:trPr>
        <w:tc>
          <w:tcPr>
            <w:tcW w:w="562" w:type="dxa"/>
          </w:tcPr>
          <w:p w14:paraId="59940D00" w14:textId="5415A561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272" w:type="dxa"/>
            <w:gridSpan w:val="3"/>
          </w:tcPr>
          <w:p w14:paraId="5D766649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(ОП): </w:t>
            </w:r>
          </w:p>
          <w:p w14:paraId="223ED583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D802" w14:textId="77777777" w:rsidR="003961BD" w:rsidRPr="00DB0C60" w:rsidRDefault="003961BD" w:rsidP="003961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6В10114 Медицина</w:t>
            </w:r>
          </w:p>
          <w:p w14:paraId="7918A143" w14:textId="77777777" w:rsidR="003961BD" w:rsidRPr="00DB0C60" w:rsidRDefault="003961BD" w:rsidP="003961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6В10114 Медицина</w:t>
            </w:r>
          </w:p>
          <w:p w14:paraId="40EF6DB1" w14:textId="77777777" w:rsidR="003961BD" w:rsidRPr="00DB0C60" w:rsidRDefault="003961BD" w:rsidP="003961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6В10114 </w:t>
            </w:r>
            <w:r w:rsidRPr="00DB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Medicine</w:t>
            </w:r>
            <w:r w:rsidRPr="00DB0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FC39996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E7C824" w14:textId="4F5F1D90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4523" w:type="dxa"/>
          </w:tcPr>
          <w:p w14:paraId="3A5DAD1B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СРС/СРМ/СРД (кол-во):</w:t>
            </w:r>
          </w:p>
          <w:p w14:paraId="36C6C1B8" w14:textId="7825F8C9" w:rsidR="003961BD" w:rsidRPr="00DB0C60" w:rsidRDefault="008E596E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3</w:t>
            </w:r>
            <w:r w:rsidR="003961BD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0 часов</w:t>
            </w:r>
          </w:p>
          <w:p w14:paraId="2FF5CCD8" w14:textId="6E4AB20F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056BB947" w14:textId="77777777" w:rsidTr="00D715BE">
        <w:trPr>
          <w:trHeight w:val="864"/>
        </w:trPr>
        <w:tc>
          <w:tcPr>
            <w:tcW w:w="562" w:type="dxa"/>
          </w:tcPr>
          <w:p w14:paraId="38CABF98" w14:textId="3C4FFDF0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272" w:type="dxa"/>
            <w:gridSpan w:val="3"/>
          </w:tcPr>
          <w:p w14:paraId="63CDA379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Агентство и год аккредитации ОП</w:t>
            </w:r>
          </w:p>
          <w:p w14:paraId="5524F8BE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6778A7" w14:textId="57CDDEF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4523" w:type="dxa"/>
          </w:tcPr>
          <w:p w14:paraId="112A6E64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СРСП/СРМП/СРДП (кол-во):</w:t>
            </w:r>
          </w:p>
          <w:p w14:paraId="4A8C5A29" w14:textId="23D99C3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30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часов</w:t>
            </w:r>
          </w:p>
        </w:tc>
      </w:tr>
      <w:tr w:rsidR="003961BD" w:rsidRPr="00DB0C60" w14:paraId="57901F40" w14:textId="77777777" w:rsidTr="00D715BE">
        <w:trPr>
          <w:trHeight w:val="425"/>
        </w:trPr>
        <w:tc>
          <w:tcPr>
            <w:tcW w:w="562" w:type="dxa"/>
          </w:tcPr>
          <w:p w14:paraId="63053724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4E8D5E" w14:textId="3A702202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2" w:type="dxa"/>
            <w:gridSpan w:val="3"/>
          </w:tcPr>
          <w:p w14:paraId="5A214647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723F108" w14:textId="77777777" w:rsidR="0002496F" w:rsidRPr="00DB0C60" w:rsidRDefault="0002496F" w:rsidP="000249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Зәр шығару жүйесінің патологиясы және гомеостаз/</w:t>
            </w:r>
          </w:p>
          <w:p w14:paraId="08E27209" w14:textId="77777777" w:rsidR="0002496F" w:rsidRPr="00DB0C60" w:rsidRDefault="0002496F" w:rsidP="000249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Патология мочевыделительной системы и гомеостаз</w:t>
            </w:r>
            <w:r w:rsidRPr="00DB0C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14:paraId="739222B1" w14:textId="723D8A99" w:rsidR="003961BD" w:rsidRPr="00DB0C60" w:rsidRDefault="0002496F" w:rsidP="00024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Pathology of the urinary system and homeostasis</w:t>
            </w:r>
          </w:p>
        </w:tc>
        <w:tc>
          <w:tcPr>
            <w:tcW w:w="708" w:type="dxa"/>
          </w:tcPr>
          <w:p w14:paraId="4849CE72" w14:textId="28A6A76D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23" w:type="dxa"/>
          </w:tcPr>
          <w:p w14:paraId="5C9A3087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Пререквизиты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30BC6478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7CF2512" w14:textId="12D69F63" w:rsidR="003961BD" w:rsidRPr="00DB0C60" w:rsidRDefault="008E596E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961BD" w:rsidRPr="00DB0C6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3961BD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патология/Общая патология/</w:t>
            </w:r>
            <w:proofErr w:type="spellStart"/>
            <w:r w:rsidR="003961BD" w:rsidRPr="00DB0C60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="003961BD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1BD" w:rsidRPr="00DB0C60">
              <w:rPr>
                <w:rFonts w:ascii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  <w:p w14:paraId="0BD96F51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Науқас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дәрігер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/Пациент и врач/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</w:p>
          <w:p w14:paraId="47F7DC59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D5A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Постреквизиты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EA79940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81C5DA" w14:textId="072DFD89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/Внутренние болезни/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. Педиатрия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неонатология /Педиатрия и неонатология /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neonatology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Хирургия /Хирургия /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/Клиническая лабораторная диагностика /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diagnostics</w:t>
            </w:r>
            <w:proofErr w:type="spellEnd"/>
          </w:p>
        </w:tc>
      </w:tr>
      <w:tr w:rsidR="003961BD" w:rsidRPr="00DB0C60" w14:paraId="56F2A982" w14:textId="77777777" w:rsidTr="00D715BE">
        <w:tc>
          <w:tcPr>
            <w:tcW w:w="562" w:type="dxa"/>
          </w:tcPr>
          <w:p w14:paraId="175D4B96" w14:textId="0264C559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72" w:type="dxa"/>
            <w:gridSpan w:val="3"/>
            <w:shd w:val="clear" w:color="auto" w:fill="auto"/>
          </w:tcPr>
          <w:p w14:paraId="6EF3A6A5" w14:textId="00885E1E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    </w:t>
            </w:r>
            <w:r w:rsidR="0002496F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90298</w:t>
            </w:r>
          </w:p>
          <w:p w14:paraId="114E4582" w14:textId="22C833BA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дисциплины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02496F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="0002496F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2496F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02496F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3208</w:t>
            </w:r>
            <w:r w:rsidR="00903AF6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2CD5151" w14:textId="4ED93E63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23" w:type="dxa"/>
          </w:tcPr>
          <w:p w14:paraId="7F3B3B0C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DB0C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рофилирующая </w:t>
            </w:r>
          </w:p>
          <w:p w14:paraId="19B52FAC" w14:textId="2BF5D910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1B55A5FD" w14:textId="77777777" w:rsidTr="00D715BE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6FA4C81" w14:textId="22B67A51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3961BD" w:rsidRPr="00DB0C60" w14:paraId="020F8BA4" w14:textId="77777777" w:rsidTr="00D715BE">
        <w:tc>
          <w:tcPr>
            <w:tcW w:w="562" w:type="dxa"/>
            <w:shd w:val="clear" w:color="auto" w:fill="auto"/>
          </w:tcPr>
          <w:p w14:paraId="596F2BEB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3" w:type="dxa"/>
            <w:gridSpan w:val="5"/>
            <w:shd w:val="clear" w:color="auto" w:fill="auto"/>
          </w:tcPr>
          <w:p w14:paraId="5AC5C788" w14:textId="77777777" w:rsidR="00903AF6" w:rsidRPr="00DB0C60" w:rsidRDefault="00903AF6" w:rsidP="00903AF6">
            <w:pPr>
              <w:pStyle w:val="a8"/>
              <w:spacing w:after="0" w:line="240" w:lineRule="auto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курса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B0C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 студентов способности:</w:t>
            </w:r>
          </w:p>
          <w:p w14:paraId="18F4CAAA" w14:textId="708480DA" w:rsidR="003961BD" w:rsidRPr="00DB0C60" w:rsidRDefault="00903AF6" w:rsidP="00903A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включает изучение патогенеза,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патоморфологии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клинической презентации проблем (клинических синдромов) и клинически ориентированной фармакологии патологии мочевыделительной системы. Обучение предполагает развитие клинической аргументации, аналитического и проблемно-ориентированного мышления, глубокого понимания проблемы в клиническом контексте; формирование и развитию навыков клинической диагностики патологии, и обоснованному формированию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синдромального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диагноза.</w:t>
            </w:r>
          </w:p>
        </w:tc>
      </w:tr>
      <w:tr w:rsidR="003961BD" w:rsidRPr="00DB0C60" w14:paraId="75001079" w14:textId="77777777" w:rsidTr="00D715BE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7C737944" w14:textId="1F30804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3961BD" w:rsidRPr="00DB0C60" w14:paraId="300EBFFA" w14:textId="77777777" w:rsidTr="00D715BE">
        <w:tc>
          <w:tcPr>
            <w:tcW w:w="10065" w:type="dxa"/>
            <w:gridSpan w:val="6"/>
          </w:tcPr>
          <w:p w14:paraId="68E83A3A" w14:textId="7CADD112" w:rsidR="003961BD" w:rsidRPr="00DB0C60" w:rsidRDefault="003961BD" w:rsidP="00903AF6">
            <w:pPr>
              <w:shd w:val="clear" w:color="auto" w:fill="FFFFFF"/>
              <w:tabs>
                <w:tab w:val="left" w:pos="5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Освоение базовых знаний и навыков по диагностике и ведению пациентов с патологией </w:t>
            </w:r>
            <w:r w:rsidR="00903AF6" w:rsidRPr="00DB0C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мочевыделительной</w:t>
            </w:r>
            <w:r w:rsidRPr="00DB0C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системы </w:t>
            </w:r>
          </w:p>
        </w:tc>
      </w:tr>
      <w:tr w:rsidR="003961BD" w:rsidRPr="00DB0C60" w14:paraId="6C85066E" w14:textId="77777777" w:rsidTr="00D715BE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673EBA7C" w14:textId="6240D7CD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3961BD" w:rsidRPr="00DB0C60" w14:paraId="6DE4DC80" w14:textId="77777777" w:rsidTr="00D715BE">
        <w:tc>
          <w:tcPr>
            <w:tcW w:w="562" w:type="dxa"/>
            <w:vMerge w:val="restart"/>
          </w:tcPr>
          <w:p w14:paraId="2AC0AC93" w14:textId="4D0004F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3"/>
          </w:tcPr>
          <w:p w14:paraId="3CA93F32" w14:textId="054E5BF4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5231" w:type="dxa"/>
            <w:gridSpan w:val="2"/>
          </w:tcPr>
          <w:p w14:paraId="55694D35" w14:textId="77777777" w:rsidR="003961BD" w:rsidRPr="00DB0C60" w:rsidRDefault="003961BD" w:rsidP="003961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3961BD" w:rsidRPr="00DB0C60" w:rsidRDefault="003961BD" w:rsidP="003961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связан РО по дисциплине </w:t>
            </w:r>
          </w:p>
          <w:p w14:paraId="0B9BAA67" w14:textId="007995B8" w:rsidR="003961BD" w:rsidRPr="00DB0C60" w:rsidRDefault="003961BD" w:rsidP="003961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 РО из паспорта ОП)</w:t>
            </w:r>
          </w:p>
        </w:tc>
      </w:tr>
      <w:tr w:rsidR="003961BD" w:rsidRPr="00DB0C60" w14:paraId="1D9A9E10" w14:textId="77777777" w:rsidTr="00D715BE">
        <w:tc>
          <w:tcPr>
            <w:tcW w:w="562" w:type="dxa"/>
            <w:vMerge/>
          </w:tcPr>
          <w:p w14:paraId="3E856344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2EA8BD2" w14:textId="25DAEFE2" w:rsidR="003961BD" w:rsidRPr="00DB0C60" w:rsidRDefault="00903AF6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 знания по патогенезу патологии мочевыделительной системы в процессе диагностики и лечения</w:t>
            </w:r>
          </w:p>
        </w:tc>
        <w:tc>
          <w:tcPr>
            <w:tcW w:w="713" w:type="dxa"/>
          </w:tcPr>
          <w:p w14:paraId="1E3DF34F" w14:textId="23EF9789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1" w:type="dxa"/>
            <w:gridSpan w:val="3"/>
          </w:tcPr>
          <w:p w14:paraId="62D196FF" w14:textId="7984FBA5" w:rsidR="003961BD" w:rsidRPr="00DB0C60" w:rsidRDefault="003961BD" w:rsidP="003961BD">
            <w:pPr>
              <w:pStyle w:val="a"/>
              <w:numPr>
                <w:ilvl w:val="0"/>
                <w:numId w:val="0"/>
              </w:numPr>
              <w:tabs>
                <w:tab w:val="left" w:pos="523"/>
              </w:tabs>
              <w:jc w:val="both"/>
              <w:rPr>
                <w:rFonts w:cs="Times New Roman"/>
                <w:szCs w:val="24"/>
              </w:rPr>
            </w:pPr>
            <w:r w:rsidRPr="00DB0C60">
              <w:rPr>
                <w:rFonts w:cs="Times New Roman"/>
                <w:szCs w:val="24"/>
              </w:rPr>
              <w:t>1. Применять на практике и интегрировать развивающиеся и постоянно обновляемые знания в области биомедицинских, клинических, эпидемиологических и социально-поведенческих наук для решения клинических проблем и в заботу о пациенте и популяциях;</w:t>
            </w:r>
          </w:p>
        </w:tc>
      </w:tr>
      <w:tr w:rsidR="003961BD" w:rsidRPr="00DB0C60" w14:paraId="61DF4B14" w14:textId="77777777" w:rsidTr="00D715BE">
        <w:tc>
          <w:tcPr>
            <w:tcW w:w="562" w:type="dxa"/>
            <w:vMerge/>
          </w:tcPr>
          <w:p w14:paraId="63A2FF4B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223D60C" w14:textId="7847BA98" w:rsidR="003961BD" w:rsidRPr="00DB0C60" w:rsidRDefault="003961BD" w:rsidP="00903A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Уметь проводить целенаправленный расспрос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больного с учетом возрастных особенностей и определения диагностических и терапевтических вмешательства, относящиеся к распространенным заболеваниям </w:t>
            </w:r>
            <w:r w:rsidR="00903AF6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мочевыделительной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13" w:type="dxa"/>
          </w:tcPr>
          <w:p w14:paraId="7F28BEF4" w14:textId="6B35DDBE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77245527" w14:textId="3C95DDA2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Использовать межличностные и коммуникативные навыки, для эффективного обмена информацией и сотрудничества с пациентами, их семьями и медицинскими работниками, в том числе с использованием информационных технологий в целях оказания безопасной и эффективной помощи пациентам;</w:t>
            </w:r>
          </w:p>
          <w:p w14:paraId="027BC91F" w14:textId="6E34B583" w:rsidR="003961BD" w:rsidRPr="00DB0C60" w:rsidRDefault="003961BD" w:rsidP="003961BD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4A6903EB" w14:textId="77777777" w:rsidTr="00D715BE">
        <w:tc>
          <w:tcPr>
            <w:tcW w:w="562" w:type="dxa"/>
            <w:vMerge/>
          </w:tcPr>
          <w:p w14:paraId="1706C3BB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1089209" w14:textId="3E2C2D1F" w:rsidR="003961BD" w:rsidRPr="00DB0C60" w:rsidRDefault="003961BD" w:rsidP="00903A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Определять диагностические и терапевтические вмешательства, относящиеся к распространенным заболеваниям, затрагивающим </w:t>
            </w:r>
            <w:r w:rsidR="00903AF6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мочевыделительную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</w:tcPr>
          <w:p w14:paraId="798FAD54" w14:textId="27ECBD68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1" w:type="dxa"/>
            <w:gridSpan w:val="3"/>
          </w:tcPr>
          <w:p w14:paraId="1E6B066D" w14:textId="15E50B31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3. Оказывать эффективную пациент-центрированную медицинскую помощь на основе сбора, анализа, интерпретации информации имеющую отношение к диагностике, лечению и профилактике распространенных заболеваний и неотложных состояний с применением принципов доказательной медицины;</w:t>
            </w:r>
          </w:p>
          <w:p w14:paraId="56AD1E1C" w14:textId="04BE951C" w:rsidR="003961BD" w:rsidRPr="00DB0C60" w:rsidRDefault="003961BD" w:rsidP="003961BD">
            <w:pPr>
              <w:tabs>
                <w:tab w:val="left" w:pos="884"/>
              </w:tabs>
              <w:spacing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72510CAB" w14:textId="77777777" w:rsidTr="00D715BE">
        <w:tc>
          <w:tcPr>
            <w:tcW w:w="562" w:type="dxa"/>
            <w:vMerge/>
          </w:tcPr>
          <w:p w14:paraId="3B9E8850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62EDFF9" w14:textId="55DCD0A9" w:rsidR="003961BD" w:rsidRPr="00DB0C60" w:rsidRDefault="003961BD" w:rsidP="00903A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Интерпретировать основные данные лабораторно-инструментального обследования при патологии </w:t>
            </w:r>
            <w:r w:rsidR="00903AF6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мочевыделительной</w:t>
            </w:r>
            <w:r w:rsidR="00903AF6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13" w:type="dxa"/>
          </w:tcPr>
          <w:p w14:paraId="4BE04785" w14:textId="4FC0A422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44631C3C" w14:textId="5A1D0C9A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4.Интегрировать клинические знания и навыки для обеспечения индивидуального подхода при лечении конкретного больного и укреплении его здоровья в соответствие с его потребностями на основе анализа рациональности диагностики и лечения, принципов доказательной и персонализированной медицины;</w:t>
            </w:r>
          </w:p>
          <w:p w14:paraId="762486B7" w14:textId="24CC158A" w:rsidR="003961BD" w:rsidRPr="00DB0C60" w:rsidRDefault="003961BD" w:rsidP="003961BD">
            <w:pPr>
              <w:shd w:val="clear" w:color="auto" w:fill="FFFFFF"/>
              <w:tabs>
                <w:tab w:val="left" w:pos="360"/>
                <w:tab w:val="left" w:pos="8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14465120" w14:textId="77777777" w:rsidTr="00D715BE">
        <w:tc>
          <w:tcPr>
            <w:tcW w:w="562" w:type="dxa"/>
            <w:vMerge/>
          </w:tcPr>
          <w:p w14:paraId="42709875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42F83F5" w14:textId="75796E5A" w:rsidR="003961BD" w:rsidRPr="00DB0C60" w:rsidRDefault="003961BD" w:rsidP="00903A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 Интегрировать знания для выявления основных синдромов поражения </w:t>
            </w:r>
            <w:r w:rsidR="00903AF6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ПМВ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3AF6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отечный, мочевой, болевой, почечной недостаточности, артериальной гипертонии.</w:t>
            </w:r>
          </w:p>
        </w:tc>
        <w:tc>
          <w:tcPr>
            <w:tcW w:w="713" w:type="dxa"/>
          </w:tcPr>
          <w:p w14:paraId="74959DB6" w14:textId="6D46A266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64AD4DFE" w14:textId="75EA94D7" w:rsidR="003961BD" w:rsidRPr="00DB0C60" w:rsidRDefault="003961BD" w:rsidP="003961BD">
            <w:pPr>
              <w:tabs>
                <w:tab w:val="left" w:pos="523"/>
                <w:tab w:val="left" w:pos="572"/>
                <w:tab w:val="left" w:pos="13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5.Своевременно и эффективно оказывать медицинскую помощь при неотложных и угрожающих жизни состояниях, в том числе при чрезвычайных ситуациях, катастрофах природного и техногенного характера, пандемии на принципах гуманности, безопасности и эффективности;</w:t>
            </w:r>
          </w:p>
          <w:p w14:paraId="2AD04DD3" w14:textId="70F43BF6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2B1967E0" w14:textId="77777777" w:rsidTr="00D715BE">
        <w:tc>
          <w:tcPr>
            <w:tcW w:w="562" w:type="dxa"/>
            <w:vMerge/>
          </w:tcPr>
          <w:p w14:paraId="62D88CB4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CFD305A" w14:textId="6D179595" w:rsidR="003961BD" w:rsidRPr="00DB0C60" w:rsidRDefault="003961BD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6. Описывать социальные, экономические, этнические и расовые факторы, которые играют роль в развитии, диагностике и лечении </w:t>
            </w:r>
            <w:proofErr w:type="spellStart"/>
            <w:r w:rsidR="00E42C25" w:rsidRPr="00DB0C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нефрологических</w:t>
            </w:r>
            <w:proofErr w:type="spellEnd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заболеваний;</w:t>
            </w:r>
          </w:p>
        </w:tc>
        <w:tc>
          <w:tcPr>
            <w:tcW w:w="713" w:type="dxa"/>
          </w:tcPr>
          <w:p w14:paraId="289AB440" w14:textId="5CF90A79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1" w:type="dxa"/>
            <w:gridSpan w:val="3"/>
          </w:tcPr>
          <w:p w14:paraId="40EE9216" w14:textId="5F93481A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6.Демонстрировать профессионализм и приверженность к добросовестному выполнению профессиональных обязанностей на основе соблюдения высоких стандартов этики и гуманизма;</w:t>
            </w:r>
          </w:p>
          <w:p w14:paraId="5201D371" w14:textId="7D9B112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4CB3FE7A" w14:textId="77777777" w:rsidTr="00D715BE">
        <w:tc>
          <w:tcPr>
            <w:tcW w:w="562" w:type="dxa"/>
            <w:vMerge/>
          </w:tcPr>
          <w:p w14:paraId="32C7760E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FC234F7" w14:textId="351F363B" w:rsidR="003961BD" w:rsidRPr="00DB0C60" w:rsidRDefault="003961BD" w:rsidP="009A7B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7. Применять классификацию препаратов для лечение </w:t>
            </w:r>
            <w:r w:rsidR="009A7B5E" w:rsidRPr="00DB0C60">
              <w:rPr>
                <w:rFonts w:ascii="Times New Roman" w:hAnsi="Times New Roman" w:cs="Times New Roman"/>
                <w:sz w:val="24"/>
                <w:szCs w:val="24"/>
              </w:rPr>
              <w:t>мочевыделительной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патологии, </w:t>
            </w:r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механизм действия, </w:t>
            </w:r>
            <w:proofErr w:type="spellStart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фармакокинетику</w:t>
            </w:r>
            <w:proofErr w:type="spellEnd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, анализировать побочные эффекты, показания и противопоказания к применению средств, влияющих на почки, антибактериальные, иммунодепрессанты (</w:t>
            </w:r>
            <w:proofErr w:type="spellStart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цитостатики</w:t>
            </w:r>
            <w:proofErr w:type="spellEnd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), диуретики, гипотензивные, противовирусные, препараты </w:t>
            </w:r>
            <w:proofErr w:type="spellStart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эритропоэтинов</w:t>
            </w:r>
            <w:proofErr w:type="spellEnd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кальцимиметики</w:t>
            </w:r>
            <w:proofErr w:type="spellEnd"/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713" w:type="dxa"/>
          </w:tcPr>
          <w:p w14:paraId="2908D8CB" w14:textId="49D11B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Уровень влад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106D5525" w14:textId="6E2FAC36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7.Проявлять качества, необходимые для поддержания непрерывного личностного и профессионального роста, постоянного </w:t>
            </w: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улучшения качества медицинской помощи на основе постоянной самооценки и обучения на протяжении всей жизни;</w:t>
            </w:r>
          </w:p>
          <w:p w14:paraId="5371B830" w14:textId="601E9600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198EEE52" w14:textId="77777777" w:rsidTr="00D715BE">
        <w:tc>
          <w:tcPr>
            <w:tcW w:w="562" w:type="dxa"/>
            <w:vMerge/>
          </w:tcPr>
          <w:p w14:paraId="3A13CF9C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7468E53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8. Демонстрировать способность к эффективному медицинскому интервьюированию с учетом правил и норм взаимоотношения доктор-пациент и знаний основных принципов человеческого поведения в разные возрастные периоды, в норме и при отклонениях в поведении, в разных ситуациях;</w:t>
            </w:r>
          </w:p>
        </w:tc>
        <w:tc>
          <w:tcPr>
            <w:tcW w:w="713" w:type="dxa"/>
          </w:tcPr>
          <w:p w14:paraId="251060C6" w14:textId="7F818084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1869A381" w14:textId="1A56ABBC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8.Ответственно осуществлять свою деятельность в рамках действующих нормативно-правовых актов и руководствоваться ими в своей практической деятельности для обеспечения оптимальной медицинской помощи и для эффективной работы в системе здравоохранения;</w:t>
            </w:r>
          </w:p>
          <w:p w14:paraId="005D6240" w14:textId="300A5B9F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76559FF8" w14:textId="77777777" w:rsidTr="00D715BE">
        <w:tc>
          <w:tcPr>
            <w:tcW w:w="562" w:type="dxa"/>
            <w:vMerge/>
          </w:tcPr>
          <w:p w14:paraId="49EE1848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660A3601" w14:textId="3AAD8526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9. Демонстрировать приверженность самым высоким стандартам профессиональной ответственности и честности; </w:t>
            </w:r>
          </w:p>
        </w:tc>
        <w:tc>
          <w:tcPr>
            <w:tcW w:w="713" w:type="dxa"/>
          </w:tcPr>
          <w:p w14:paraId="4E266E94" w14:textId="0B493EBF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45A746AE" w14:textId="4AB354BB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9.Анализировать результаты лечения своих пациентов, критически оценивать и применять принципы лечения, основанные на актуальных научных данных;</w:t>
            </w:r>
          </w:p>
          <w:p w14:paraId="336CF73D" w14:textId="3D4F69E3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49C8391B" w14:textId="77777777" w:rsidTr="00D51B7B">
        <w:trPr>
          <w:trHeight w:val="1573"/>
        </w:trPr>
        <w:tc>
          <w:tcPr>
            <w:tcW w:w="562" w:type="dxa"/>
            <w:vMerge/>
          </w:tcPr>
          <w:p w14:paraId="5E1E4EE9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A2906C9" w14:textId="5468CF42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10. Соблюдать этические принципы во всех профессиональных взаимодействиях;</w:t>
            </w:r>
          </w:p>
        </w:tc>
        <w:tc>
          <w:tcPr>
            <w:tcW w:w="713" w:type="dxa"/>
          </w:tcPr>
          <w:p w14:paraId="4BC63130" w14:textId="76177A2C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0D59D189" w14:textId="668CB7C7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3"/>
                <w:tab w:val="left" w:pos="572"/>
                <w:tab w:val="left" w:pos="13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10.Анализировать и вести необходимую документацию в организациях здравоохранения, используя современные информационно-цифровые технологии и информационные системы здравоохранения для решения профессиональных задач и проведения научных исследований;</w:t>
            </w:r>
          </w:p>
        </w:tc>
      </w:tr>
      <w:tr w:rsidR="003961BD" w:rsidRPr="00DB0C60" w14:paraId="04AD329F" w14:textId="77777777" w:rsidTr="00D715BE">
        <w:trPr>
          <w:trHeight w:val="300"/>
        </w:trPr>
        <w:tc>
          <w:tcPr>
            <w:tcW w:w="562" w:type="dxa"/>
            <w:vMerge/>
          </w:tcPr>
          <w:p w14:paraId="7F2DF3C3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0ED8584" w14:textId="610E483C" w:rsidR="003961BD" w:rsidRPr="00DB0C60" w:rsidRDefault="003961BD" w:rsidP="003961B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C60">
              <w:rPr>
                <w:rFonts w:ascii="Times New Roman" w:hAnsi="Times New Roman"/>
                <w:sz w:val="24"/>
                <w:szCs w:val="24"/>
              </w:rPr>
              <w:t>11. Демонстрировать потребность к непрерывному профессиональному обучению и совершенствованию своих знаний и навыков;</w:t>
            </w:r>
          </w:p>
        </w:tc>
        <w:tc>
          <w:tcPr>
            <w:tcW w:w="713" w:type="dxa"/>
          </w:tcPr>
          <w:p w14:paraId="5327CE3A" w14:textId="674C0871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471AB8ED" w14:textId="262CDBCF" w:rsidR="003961BD" w:rsidRPr="00DB0C60" w:rsidRDefault="003961BD" w:rsidP="0039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3"/>
                <w:tab w:val="left" w:pos="572"/>
                <w:tab w:val="left" w:pos="137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11.Применять знания комплекса факторов, определяющих здоровье и болезни с целью профилактики, укрепления здоровья и пропаганды здорового образа жизни.</w:t>
            </w:r>
          </w:p>
          <w:p w14:paraId="391F6688" w14:textId="20F4C4FC" w:rsidR="003961BD" w:rsidRPr="00DB0C60" w:rsidRDefault="003961BD" w:rsidP="003961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1BD" w:rsidRPr="00DB0C60" w14:paraId="5B0DE745" w14:textId="77777777" w:rsidTr="00D715BE">
        <w:tc>
          <w:tcPr>
            <w:tcW w:w="562" w:type="dxa"/>
            <w:vMerge/>
          </w:tcPr>
          <w:p w14:paraId="47ABCD28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E4D9E44" w14:textId="48B2BE89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12. Демонстрировать навыки проведения научного исследования, стремление к новым знаниям и передаче знаний другим.</w:t>
            </w:r>
          </w:p>
        </w:tc>
        <w:tc>
          <w:tcPr>
            <w:tcW w:w="713" w:type="dxa"/>
          </w:tcPr>
          <w:p w14:paraId="24EA4948" w14:textId="6B5597D2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- 3</w:t>
            </w:r>
          </w:p>
        </w:tc>
        <w:tc>
          <w:tcPr>
            <w:tcW w:w="5241" w:type="dxa"/>
            <w:gridSpan w:val="3"/>
          </w:tcPr>
          <w:p w14:paraId="4B0A0927" w14:textId="6935B8B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12. Эффективно работать и улучшать систему здравоохранения, обращая внимание на качество, безопасность и ценность оказания помощи пациентам.</w:t>
            </w:r>
          </w:p>
        </w:tc>
      </w:tr>
      <w:tr w:rsidR="003961BD" w:rsidRPr="00DB0C60" w14:paraId="05CFC390" w14:textId="77777777" w:rsidTr="00D715BE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03" w:type="dxa"/>
            <w:gridSpan w:val="5"/>
            <w:shd w:val="clear" w:color="auto" w:fill="DEEAF6" w:themeFill="accent5" w:themeFillTint="33"/>
          </w:tcPr>
          <w:p w14:paraId="1501EC37" w14:textId="74214F5C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</w:t>
            </w:r>
            <w:r w:rsidRPr="00DB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DB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C6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3961BD" w:rsidRPr="00DB0C60" w14:paraId="231D6450" w14:textId="77777777" w:rsidTr="00D715BE">
        <w:tc>
          <w:tcPr>
            <w:tcW w:w="562" w:type="dxa"/>
          </w:tcPr>
          <w:p w14:paraId="7A951802" w14:textId="2BC06621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4272" w:type="dxa"/>
            <w:gridSpan w:val="3"/>
          </w:tcPr>
          <w:p w14:paraId="42F3DEFC" w14:textId="08119AE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4523" w:type="dxa"/>
          </w:tcPr>
          <w:p w14:paraId="44C70BD3" w14:textId="4893CB60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Портфолио научных работ</w:t>
            </w:r>
          </w:p>
        </w:tc>
      </w:tr>
      <w:tr w:rsidR="003961BD" w:rsidRPr="00DB0C60" w14:paraId="52C5349A" w14:textId="77777777" w:rsidTr="00D715BE">
        <w:tc>
          <w:tcPr>
            <w:tcW w:w="562" w:type="dxa"/>
          </w:tcPr>
          <w:p w14:paraId="23A4CD28" w14:textId="1262FFDE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4272" w:type="dxa"/>
            <w:gridSpan w:val="3"/>
          </w:tcPr>
          <w:p w14:paraId="1DAA3B8C" w14:textId="6EC5EAFD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Сдача практических навыков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 курса</w:t>
            </w:r>
          </w:p>
        </w:tc>
        <w:tc>
          <w:tcPr>
            <w:tcW w:w="708" w:type="dxa"/>
          </w:tcPr>
          <w:p w14:paraId="26BB2CB3" w14:textId="14BBF708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4523" w:type="dxa"/>
          </w:tcPr>
          <w:p w14:paraId="045F301B" w14:textId="180EE011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Курация, клинические навыки</w:t>
            </w:r>
          </w:p>
        </w:tc>
      </w:tr>
      <w:tr w:rsidR="003961BD" w:rsidRPr="00DB0C60" w14:paraId="0D9CE5F3" w14:textId="77777777" w:rsidTr="00D715BE">
        <w:tc>
          <w:tcPr>
            <w:tcW w:w="562" w:type="dxa"/>
          </w:tcPr>
          <w:p w14:paraId="504D6E6C" w14:textId="131C3D1D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4272" w:type="dxa"/>
            <w:gridSpan w:val="3"/>
          </w:tcPr>
          <w:p w14:paraId="5DCEF38C" w14:textId="423EA1C8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Pr="00DB0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(кейс, видео, симуляция ИЛИ НИРС – тезис, доклад, статья)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творческого задания. </w:t>
            </w:r>
          </w:p>
        </w:tc>
        <w:tc>
          <w:tcPr>
            <w:tcW w:w="708" w:type="dxa"/>
          </w:tcPr>
          <w:p w14:paraId="67622117" w14:textId="570679A5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4523" w:type="dxa"/>
          </w:tcPr>
          <w:p w14:paraId="6C6588DB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14:paraId="69073685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4592037F" w14:textId="00C1939F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 этап – сдача практических навыков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 курса)</w:t>
            </w:r>
          </w:p>
        </w:tc>
      </w:tr>
      <w:tr w:rsidR="003961BD" w:rsidRPr="00DB0C60" w14:paraId="1CFBAA37" w14:textId="77777777" w:rsidTr="00D715BE">
        <w:tc>
          <w:tcPr>
            <w:tcW w:w="562" w:type="dxa"/>
          </w:tcPr>
          <w:p w14:paraId="6517D4FA" w14:textId="54F688DD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4272" w:type="dxa"/>
            <w:gridSpan w:val="3"/>
          </w:tcPr>
          <w:p w14:paraId="50EBBEEB" w14:textId="2A0EBCEA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История болезни</w:t>
            </w:r>
          </w:p>
        </w:tc>
        <w:tc>
          <w:tcPr>
            <w:tcW w:w="708" w:type="dxa"/>
          </w:tcPr>
          <w:p w14:paraId="7F0817CE" w14:textId="7016EAE4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4523" w:type="dxa"/>
          </w:tcPr>
          <w:p w14:paraId="38ECCA78" w14:textId="2ABC5235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Экзамен: комплексный по всему модулю ПОС-1 включая «Английский язык в медицине»</w:t>
            </w:r>
          </w:p>
          <w:p w14:paraId="6F20254C" w14:textId="77777777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E527913" w14:textId="3F43CE4B" w:rsidR="003961BD" w:rsidRPr="00DB0C60" w:rsidRDefault="003961BD" w:rsidP="003961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 этап - ОСКЭ</w:t>
            </w:r>
          </w:p>
        </w:tc>
      </w:tr>
    </w:tbl>
    <w:p w14:paraId="0C71D220" w14:textId="77777777" w:rsidR="00454A3A" w:rsidRPr="00DB0C60" w:rsidRDefault="00454A3A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E99F9" w14:textId="77777777" w:rsidR="000B3455" w:rsidRPr="00DB0C60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47F57" w14:textId="77777777" w:rsidR="000B3455" w:rsidRPr="00DB0C60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035EC" w14:textId="77777777" w:rsidR="00D64EA0" w:rsidRPr="00DB0C60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E0C93E" w14:textId="77777777" w:rsidR="00D64EA0" w:rsidRPr="00DB0C60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D0ECEC" w14:textId="77777777" w:rsidR="00D64EA0" w:rsidRPr="00DB0C60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270847" w14:textId="77777777" w:rsidR="00D64EA0" w:rsidRPr="00DB0C60" w:rsidRDefault="00D64EA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ABAD8" w14:textId="5859FC0D" w:rsidR="000B3455" w:rsidRPr="00DB0C60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2759B0" w14:textId="77777777" w:rsidR="00FA3DE0" w:rsidRPr="00DB0C60" w:rsidRDefault="00FA3DE0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EF0B2" w14:textId="77777777" w:rsidR="000B3455" w:rsidRPr="00DB0C60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07"/>
        <w:gridCol w:w="36"/>
        <w:gridCol w:w="10"/>
        <w:gridCol w:w="284"/>
        <w:gridCol w:w="283"/>
        <w:gridCol w:w="568"/>
        <w:gridCol w:w="424"/>
        <w:gridCol w:w="132"/>
        <w:gridCol w:w="15"/>
        <w:gridCol w:w="102"/>
        <w:gridCol w:w="449"/>
        <w:gridCol w:w="11"/>
        <w:gridCol w:w="1263"/>
        <w:gridCol w:w="154"/>
        <w:gridCol w:w="11"/>
        <w:gridCol w:w="543"/>
        <w:gridCol w:w="1447"/>
        <w:gridCol w:w="3801"/>
      </w:tblGrid>
      <w:tr w:rsidR="00272516" w:rsidRPr="00DB0C60" w14:paraId="1D44330D" w14:textId="77777777" w:rsidTr="00E42C25">
        <w:tc>
          <w:tcPr>
            <w:tcW w:w="709" w:type="dxa"/>
            <w:gridSpan w:val="3"/>
            <w:shd w:val="clear" w:color="auto" w:fill="DEEAF6" w:themeFill="accent5" w:themeFillTint="33"/>
          </w:tcPr>
          <w:p w14:paraId="22ED5458" w14:textId="16926ECE" w:rsidR="000B3455" w:rsidRPr="00DB0C60" w:rsidRDefault="000336A5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B3455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497" w:type="dxa"/>
            <w:gridSpan w:val="16"/>
            <w:shd w:val="clear" w:color="auto" w:fill="DEEAF6" w:themeFill="accent5" w:themeFillTint="33"/>
          </w:tcPr>
          <w:p w14:paraId="05C9796E" w14:textId="0131A115" w:rsidR="000B3455" w:rsidRPr="00DB0C60" w:rsidRDefault="00847661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</w:t>
            </w:r>
            <w:r w:rsidR="000B3455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12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FD4F12" w:rsidRPr="00DB0C60" w14:paraId="5A3BC764" w14:textId="77777777" w:rsidTr="00E42C25">
        <w:tc>
          <w:tcPr>
            <w:tcW w:w="709" w:type="dxa"/>
            <w:gridSpan w:val="3"/>
          </w:tcPr>
          <w:p w14:paraId="5C673524" w14:textId="33200D6D" w:rsidR="000B3455" w:rsidRPr="00DB0C60" w:rsidRDefault="00946FAE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DB0C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7" w:type="dxa"/>
            <w:gridSpan w:val="9"/>
          </w:tcPr>
          <w:p w14:paraId="558C0A72" w14:textId="77777777" w:rsidR="000B3455" w:rsidRPr="00DB0C60" w:rsidRDefault="00847661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14:paraId="7E6E817D" w14:textId="2155E341" w:rsidR="00A822B1" w:rsidRPr="00DB0C60" w:rsidRDefault="00E61199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28" w:type="dxa"/>
            <w:gridSpan w:val="3"/>
          </w:tcPr>
          <w:p w14:paraId="706A8953" w14:textId="6DA5E8D8" w:rsidR="000B3455" w:rsidRPr="00DB0C60" w:rsidRDefault="00946FAE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D4F12"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gridSpan w:val="4"/>
          </w:tcPr>
          <w:p w14:paraId="2CE1AA98" w14:textId="77777777" w:rsidR="000B3455" w:rsidRPr="00DB0C60" w:rsidRDefault="00847661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Расписание (дни занятий, время)</w:t>
            </w:r>
            <w:r w:rsidR="000B3455" w:rsidRPr="00DB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232B2A" w14:textId="577B4F8F" w:rsidR="00A822B1" w:rsidRPr="00DB0C60" w:rsidRDefault="00EE6837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B1" w:rsidRPr="00DB0C6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822B1" w:rsidRPr="00DB0C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D4F12" w:rsidRPr="00DB0C60" w14:paraId="5E445C08" w14:textId="77777777" w:rsidTr="00E42C25">
        <w:tc>
          <w:tcPr>
            <w:tcW w:w="709" w:type="dxa"/>
            <w:gridSpan w:val="3"/>
          </w:tcPr>
          <w:p w14:paraId="425D3F10" w14:textId="47F99EF1" w:rsidR="000B3455" w:rsidRPr="00DB0C60" w:rsidRDefault="00946FAE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2267" w:type="dxa"/>
            <w:gridSpan w:val="9"/>
          </w:tcPr>
          <w:p w14:paraId="6B8DD433" w14:textId="77777777" w:rsidR="000B3455" w:rsidRPr="00DB0C60" w:rsidRDefault="00847661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14:paraId="0E492CB2" w14:textId="0B90122C" w:rsidR="00A822B1" w:rsidRPr="00DB0C60" w:rsidRDefault="00A822B1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428" w:type="dxa"/>
            <w:gridSpan w:val="3"/>
          </w:tcPr>
          <w:p w14:paraId="28446103" w14:textId="610CF2A5" w:rsidR="000B3455" w:rsidRPr="00DB0C60" w:rsidRDefault="00946FAE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F12" w:rsidRPr="00DB0C6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802" w:type="dxa"/>
            <w:gridSpan w:val="4"/>
          </w:tcPr>
          <w:p w14:paraId="3021F4DF" w14:textId="77777777" w:rsidR="005F4B38" w:rsidRPr="00DB0C60" w:rsidRDefault="00C75CDF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39144DA3" w14:textId="77777777" w:rsidR="000B3455" w:rsidRPr="00DB0C60" w:rsidRDefault="00C75CDF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(учебный корпус, кабинет</w:t>
            </w:r>
            <w:r w:rsidR="005F4B38" w:rsidRPr="00DB0C60">
              <w:rPr>
                <w:rFonts w:ascii="Times New Roman" w:hAnsi="Times New Roman" w:cs="Times New Roman"/>
                <w:sz w:val="24"/>
                <w:szCs w:val="24"/>
              </w:rPr>
              <w:t>, платформа и ссылка на собрание обучении с применением ДОТ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455" w:rsidRPr="00DB0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4A7A58" w14:textId="27C99741" w:rsidR="00A822B1" w:rsidRPr="00DB0C60" w:rsidRDefault="00A822B1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ГКБ №1</w:t>
            </w:r>
            <w:r w:rsidR="00C1589D" w:rsidRPr="00DB0C60">
              <w:rPr>
                <w:rFonts w:ascii="Times New Roman" w:hAnsi="Times New Roman" w:cs="Times New Roman"/>
                <w:sz w:val="24"/>
                <w:szCs w:val="24"/>
              </w:rPr>
              <w:t>, ГКБ №7</w:t>
            </w:r>
            <w:r w:rsidR="00E42C25" w:rsidRPr="00DB0C60">
              <w:rPr>
                <w:rFonts w:ascii="Times New Roman" w:hAnsi="Times New Roman" w:cs="Times New Roman"/>
                <w:sz w:val="24"/>
                <w:szCs w:val="24"/>
              </w:rPr>
              <w:t>, ГБСНП</w:t>
            </w:r>
          </w:p>
        </w:tc>
      </w:tr>
      <w:tr w:rsidR="00272516" w:rsidRPr="00DB0C60" w14:paraId="1D59EEA1" w14:textId="77777777" w:rsidTr="00E42C25">
        <w:tc>
          <w:tcPr>
            <w:tcW w:w="709" w:type="dxa"/>
            <w:gridSpan w:val="3"/>
            <w:shd w:val="clear" w:color="auto" w:fill="DEEAF6" w:themeFill="accent5" w:themeFillTint="33"/>
          </w:tcPr>
          <w:p w14:paraId="3F269250" w14:textId="49FB1F31" w:rsidR="000B3455" w:rsidRPr="00DB0C60" w:rsidRDefault="00A231F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276D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6"/>
            <w:shd w:val="clear" w:color="auto" w:fill="DEEAF6" w:themeFill="accent5" w:themeFillTint="33"/>
          </w:tcPr>
          <w:p w14:paraId="45C7CEEB" w14:textId="42D37BC3" w:rsidR="000B3455" w:rsidRPr="00DB0C60" w:rsidRDefault="00A822B1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65501A" w:rsidRPr="00DB0C60" w14:paraId="0595F3BC" w14:textId="77777777" w:rsidTr="007E2DB1">
        <w:tc>
          <w:tcPr>
            <w:tcW w:w="1286" w:type="dxa"/>
            <w:gridSpan w:val="6"/>
          </w:tcPr>
          <w:p w14:paraId="69E8D0B4" w14:textId="48220775" w:rsidR="00FA1259" w:rsidRPr="00DB0C60" w:rsidRDefault="00FA1259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gridSpan w:val="7"/>
          </w:tcPr>
          <w:p w14:paraId="239B7AD6" w14:textId="33E2513E" w:rsidR="00FA1259" w:rsidRPr="00DB0C60" w:rsidRDefault="009E49B6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8" w:type="dxa"/>
            <w:gridSpan w:val="3"/>
          </w:tcPr>
          <w:p w14:paraId="1EC4175F" w14:textId="6ED854F7" w:rsidR="00FA1259" w:rsidRPr="00DB0C60" w:rsidRDefault="009E49B6" w:rsidP="00893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90" w:type="dxa"/>
            <w:gridSpan w:val="2"/>
          </w:tcPr>
          <w:p w14:paraId="6831AEEE" w14:textId="77777777" w:rsidR="00FA1259" w:rsidRPr="00DB0C60" w:rsidRDefault="009E49B6" w:rsidP="00893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3C150C1" w14:textId="3E474AD3" w:rsidR="003C3B15" w:rsidRPr="00DB0C60" w:rsidRDefault="003C3B15" w:rsidP="00893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01" w:type="dxa"/>
          </w:tcPr>
          <w:p w14:paraId="75A2E772" w14:textId="4CFDBB47" w:rsidR="00FA1259" w:rsidRPr="00DB0C60" w:rsidRDefault="00A822B1" w:rsidP="008936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Консультации перед экзаменами</w:t>
            </w:r>
          </w:p>
        </w:tc>
      </w:tr>
      <w:tr w:rsidR="0065501A" w:rsidRPr="00DB0C60" w14:paraId="7B8FB5C4" w14:textId="77777777" w:rsidTr="007E2DB1">
        <w:tc>
          <w:tcPr>
            <w:tcW w:w="1286" w:type="dxa"/>
            <w:gridSpan w:val="6"/>
          </w:tcPr>
          <w:p w14:paraId="3DDEFCBC" w14:textId="649CC3A5" w:rsidR="009B1B38" w:rsidRPr="00DB0C60" w:rsidRDefault="00FF0EE4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1701" w:type="dxa"/>
            <w:gridSpan w:val="7"/>
          </w:tcPr>
          <w:p w14:paraId="2E928746" w14:textId="792BD517" w:rsidR="009B1B38" w:rsidRPr="00DB0C60" w:rsidRDefault="00E42C25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Байдаулетова Ж.Г.</w:t>
            </w:r>
          </w:p>
        </w:tc>
        <w:tc>
          <w:tcPr>
            <w:tcW w:w="1428" w:type="dxa"/>
            <w:gridSpan w:val="3"/>
          </w:tcPr>
          <w:p w14:paraId="465C4D24" w14:textId="48B26C2D" w:rsidR="009B1B38" w:rsidRPr="00DB0C60" w:rsidRDefault="00CE5152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Внутренней медицины</w:t>
            </w:r>
          </w:p>
        </w:tc>
        <w:tc>
          <w:tcPr>
            <w:tcW w:w="1990" w:type="dxa"/>
            <w:gridSpan w:val="2"/>
          </w:tcPr>
          <w:p w14:paraId="46688490" w14:textId="18DC03F1" w:rsidR="009B1B38" w:rsidRPr="00DB0C60" w:rsidRDefault="00E42C25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8 (701</w:t>
            </w:r>
            <w:r w:rsidR="00FA3DE0"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716 40 95</w:t>
            </w:r>
            <w:r w:rsidR="00FA3DE0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082735" w14:textId="6910D92D" w:rsidR="00CE5152" w:rsidRPr="00DB0C60" w:rsidRDefault="00CE5152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14:paraId="79D500E1" w14:textId="3E7AE8B9" w:rsidR="009B1B38" w:rsidRPr="00DB0C60" w:rsidRDefault="00FF0EE4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Перед экзаменационной сессий в рамках 60 минут</w:t>
            </w:r>
          </w:p>
        </w:tc>
      </w:tr>
      <w:tr w:rsidR="00272516" w:rsidRPr="00DB0C60" w14:paraId="43D135B3" w14:textId="77777777" w:rsidTr="00E42C25">
        <w:tc>
          <w:tcPr>
            <w:tcW w:w="709" w:type="dxa"/>
            <w:gridSpan w:val="3"/>
            <w:shd w:val="clear" w:color="auto" w:fill="DEEAF6" w:themeFill="accent5" w:themeFillTint="33"/>
          </w:tcPr>
          <w:p w14:paraId="64B41563" w14:textId="0EE37CD7" w:rsidR="000B3455" w:rsidRPr="00DB0C60" w:rsidRDefault="00A231F3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B3455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497" w:type="dxa"/>
            <w:gridSpan w:val="16"/>
            <w:shd w:val="clear" w:color="auto" w:fill="DEEAF6" w:themeFill="accent5" w:themeFillTint="33"/>
          </w:tcPr>
          <w:p w14:paraId="6BA5699A" w14:textId="18F8FA4E" w:rsidR="000B3455" w:rsidRPr="00DB0C60" w:rsidRDefault="00366B40" w:rsidP="008936C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4E40B3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</w:tr>
      <w:tr w:rsidR="00753C2A" w:rsidRPr="00DB0C60" w14:paraId="4E1A96DB" w14:textId="77777777" w:rsidTr="00E42C25">
        <w:tc>
          <w:tcPr>
            <w:tcW w:w="709" w:type="dxa"/>
            <w:gridSpan w:val="3"/>
          </w:tcPr>
          <w:p w14:paraId="4C05FE80" w14:textId="5C922578" w:rsidR="00753C2A" w:rsidRPr="00DB0C60" w:rsidRDefault="00753C2A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gridSpan w:val="11"/>
          </w:tcPr>
          <w:p w14:paraId="7F1ED364" w14:textId="77777777" w:rsidR="00753C2A" w:rsidRPr="00DB0C60" w:rsidRDefault="00753C2A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08" w:type="dxa"/>
            <w:gridSpan w:val="3"/>
          </w:tcPr>
          <w:p w14:paraId="1D01529D" w14:textId="4FB8DF99" w:rsidR="00753C2A" w:rsidRPr="00DB0C60" w:rsidRDefault="00753C2A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8" w:type="dxa"/>
            <w:gridSpan w:val="2"/>
          </w:tcPr>
          <w:p w14:paraId="4647DDF3" w14:textId="516EECD8" w:rsidR="00753C2A" w:rsidRPr="00DB0C60" w:rsidRDefault="00753C2A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26319" w:rsidRPr="00DB0C60" w14:paraId="2629FF7D" w14:textId="77777777" w:rsidTr="00E42C25">
        <w:trPr>
          <w:trHeight w:val="1512"/>
        </w:trPr>
        <w:tc>
          <w:tcPr>
            <w:tcW w:w="709" w:type="dxa"/>
            <w:gridSpan w:val="3"/>
          </w:tcPr>
          <w:p w14:paraId="695B4669" w14:textId="1FC52405" w:rsidR="00A26319" w:rsidRPr="00DB0C60" w:rsidRDefault="009A0FB2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gridSpan w:val="11"/>
          </w:tcPr>
          <w:p w14:paraId="6DA909FA" w14:textId="5838CF7B" w:rsidR="00A26319" w:rsidRPr="00DB0C60" w:rsidRDefault="00E42C25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Синдромы в нефрологии: отечный, мочевой, болевой, почечной недостаточности, артериальной гипертонии</w:t>
            </w:r>
          </w:p>
        </w:tc>
        <w:tc>
          <w:tcPr>
            <w:tcW w:w="708" w:type="dxa"/>
            <w:gridSpan w:val="3"/>
          </w:tcPr>
          <w:p w14:paraId="08F0A1E0" w14:textId="42101566" w:rsidR="00A26319" w:rsidRPr="00DB0C60" w:rsidRDefault="00857B2A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</w:tcPr>
          <w:p w14:paraId="033B4966" w14:textId="77777777" w:rsidR="00A26319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147B9085" w14:textId="72458319" w:rsidR="00A26319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78CA12" w14:textId="02F9A641" w:rsidR="00A26319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20% учебного времени</w:t>
            </w:r>
          </w:p>
          <w:p w14:paraId="127ED124" w14:textId="41F13E2F" w:rsidR="00A26319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в клинических обход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rounds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319" w:rsidRPr="00DB0C60" w14:paraId="425B87FD" w14:textId="77777777" w:rsidTr="00E42C25">
        <w:tc>
          <w:tcPr>
            <w:tcW w:w="709" w:type="dxa"/>
            <w:gridSpan w:val="3"/>
          </w:tcPr>
          <w:p w14:paraId="3133F2D4" w14:textId="69039A06" w:rsidR="00A26319" w:rsidRPr="00DB0C60" w:rsidRDefault="009A0FB2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1" w:type="dxa"/>
            <w:gridSpan w:val="11"/>
          </w:tcPr>
          <w:p w14:paraId="30F78BDA" w14:textId="0E10C435" w:rsidR="00A26319" w:rsidRPr="00DB0C60" w:rsidRDefault="00E42C25" w:rsidP="000424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нефротический</w:t>
            </w:r>
          </w:p>
        </w:tc>
        <w:tc>
          <w:tcPr>
            <w:tcW w:w="708" w:type="dxa"/>
            <w:gridSpan w:val="3"/>
          </w:tcPr>
          <w:p w14:paraId="23BD060F" w14:textId="43F58DC6" w:rsidR="00A26319" w:rsidRPr="00DB0C60" w:rsidRDefault="00E42C25" w:rsidP="00893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8" w:type="dxa"/>
            <w:gridSpan w:val="2"/>
          </w:tcPr>
          <w:p w14:paraId="25EAD9CF" w14:textId="77777777" w:rsidR="00A26319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3DB2934C" w14:textId="462992D1" w:rsidR="00A26319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0A69C85D" w14:textId="77777777" w:rsidR="00911A50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пациентом не менее 20% учебного времени </w:t>
            </w:r>
          </w:p>
          <w:p w14:paraId="4F8DBA32" w14:textId="41699444" w:rsidR="009A0FB2" w:rsidRPr="00DB0C60" w:rsidRDefault="00A26319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0FB2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B76CB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функциональной </w:t>
            </w:r>
            <w:proofErr w:type="spellStart"/>
            <w:r w:rsidR="008B76CB" w:rsidRPr="00DB0C60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="008B76CB"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ностике</w:t>
            </w:r>
          </w:p>
          <w:p w14:paraId="259E3B74" w14:textId="49F5AE38" w:rsidR="00A26319" w:rsidRPr="00DB0C60" w:rsidRDefault="0014296E" w:rsidP="00A263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4016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</w:t>
            </w:r>
            <w:proofErr w:type="spellStart"/>
            <w:r w:rsidR="003E4016"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="003E4016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E42C25" w:rsidRPr="00DB0C60" w14:paraId="540E19B3" w14:textId="77777777" w:rsidTr="00E42C25">
        <w:tc>
          <w:tcPr>
            <w:tcW w:w="709" w:type="dxa"/>
            <w:gridSpan w:val="3"/>
          </w:tcPr>
          <w:p w14:paraId="468A4DF1" w14:textId="4A38B99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gridSpan w:val="11"/>
          </w:tcPr>
          <w:p w14:paraId="42DCEEF7" w14:textId="34773A9D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нефритический</w:t>
            </w:r>
          </w:p>
        </w:tc>
        <w:tc>
          <w:tcPr>
            <w:tcW w:w="708" w:type="dxa"/>
            <w:gridSpan w:val="3"/>
          </w:tcPr>
          <w:p w14:paraId="30C86075" w14:textId="011E810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248" w:type="dxa"/>
            <w:gridSpan w:val="2"/>
          </w:tcPr>
          <w:p w14:paraId="1568CC45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0712112" w14:textId="70560DB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368B1876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0C6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пациентом не менее 20% учебного времени </w:t>
            </w:r>
          </w:p>
          <w:p w14:paraId="12294378" w14:textId="3F478A22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E42C25" w:rsidRPr="00DB0C60" w14:paraId="22F1C6A5" w14:textId="77777777" w:rsidTr="00E42C25">
        <w:tc>
          <w:tcPr>
            <w:tcW w:w="709" w:type="dxa"/>
            <w:gridSpan w:val="3"/>
          </w:tcPr>
          <w:p w14:paraId="1460DDDC" w14:textId="305E720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11"/>
          </w:tcPr>
          <w:p w14:paraId="632BF05A" w14:textId="3BBFA50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почечной недостаточности: острое повреждение почек</w:t>
            </w:r>
          </w:p>
        </w:tc>
        <w:tc>
          <w:tcPr>
            <w:tcW w:w="708" w:type="dxa"/>
            <w:gridSpan w:val="3"/>
          </w:tcPr>
          <w:p w14:paraId="27B085B6" w14:textId="5AF68D6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</w:tcPr>
          <w:p w14:paraId="1AD2542C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11F3E15F" w14:textId="1614F70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37BB05A0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не менее 20% учебного времени </w:t>
            </w:r>
          </w:p>
          <w:p w14:paraId="3A0668DD" w14:textId="4809B6E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E42C25" w:rsidRPr="00DB0C60" w14:paraId="3E477F0D" w14:textId="77777777" w:rsidTr="00E42C25">
        <w:trPr>
          <w:trHeight w:val="62"/>
        </w:trPr>
        <w:tc>
          <w:tcPr>
            <w:tcW w:w="709" w:type="dxa"/>
            <w:gridSpan w:val="3"/>
          </w:tcPr>
          <w:p w14:paraId="6F5FE05A" w14:textId="6F0EC4CD" w:rsidR="00E42C25" w:rsidRPr="00DB0C60" w:rsidRDefault="00E42C25" w:rsidP="00E42C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РК-1</w:t>
            </w:r>
          </w:p>
        </w:tc>
        <w:tc>
          <w:tcPr>
            <w:tcW w:w="9497" w:type="dxa"/>
            <w:gridSpan w:val="16"/>
          </w:tcPr>
          <w:p w14:paraId="10443EEE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</w:t>
            </w:r>
          </w:p>
          <w:p w14:paraId="252EE2BD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12BD41EF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58834052" w14:textId="0197161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- 60%</w:t>
            </w:r>
          </w:p>
        </w:tc>
      </w:tr>
      <w:tr w:rsidR="00E42C25" w:rsidRPr="00DB0C60" w14:paraId="072B7FEF" w14:textId="77777777" w:rsidTr="00E42C25">
        <w:trPr>
          <w:trHeight w:val="62"/>
        </w:trPr>
        <w:tc>
          <w:tcPr>
            <w:tcW w:w="709" w:type="dxa"/>
            <w:gridSpan w:val="3"/>
          </w:tcPr>
          <w:p w14:paraId="7C7FB40C" w14:textId="718AF0E0" w:rsidR="00E42C25" w:rsidRPr="00DB0C60" w:rsidRDefault="00E42C25" w:rsidP="00E42C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gridSpan w:val="11"/>
          </w:tcPr>
          <w:p w14:paraId="4A2B3595" w14:textId="15C5E38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почечной недостаточности: хроническая болезнь почек</w:t>
            </w:r>
          </w:p>
        </w:tc>
        <w:tc>
          <w:tcPr>
            <w:tcW w:w="708" w:type="dxa"/>
            <w:gridSpan w:val="3"/>
          </w:tcPr>
          <w:p w14:paraId="76B36D77" w14:textId="3B9E43A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8" w:type="dxa"/>
            <w:gridSpan w:val="2"/>
          </w:tcPr>
          <w:p w14:paraId="1BF708DA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6F1B5AAD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077283A1" w14:textId="632D8D9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 не менее 20% учебного времени</w:t>
            </w:r>
          </w:p>
          <w:p w14:paraId="5C7B745A" w14:textId="4F3076CD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E42C25" w:rsidRPr="00DB0C60" w14:paraId="360F66C3" w14:textId="77777777" w:rsidTr="00E42C25">
        <w:trPr>
          <w:trHeight w:val="1236"/>
        </w:trPr>
        <w:tc>
          <w:tcPr>
            <w:tcW w:w="709" w:type="dxa"/>
            <w:gridSpan w:val="3"/>
          </w:tcPr>
          <w:p w14:paraId="564FBDB9" w14:textId="17086C82" w:rsidR="00E42C25" w:rsidRPr="00DB0C60" w:rsidRDefault="00E42C25" w:rsidP="00E42C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gridSpan w:val="11"/>
          </w:tcPr>
          <w:p w14:paraId="3BB2F1B4" w14:textId="77777777" w:rsidR="00E42C25" w:rsidRPr="00DB0C60" w:rsidRDefault="00E42C25" w:rsidP="00E4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Инфекция мочевых путей. Мочекаменная болезнь.</w:t>
            </w:r>
          </w:p>
          <w:p w14:paraId="44C813B0" w14:textId="03B1165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14:paraId="4C2E3381" w14:textId="39395D69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</w:tcPr>
          <w:p w14:paraId="0A0726A7" w14:textId="124A226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4568CE83" w14:textId="17F9938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60C7552C" w14:textId="0451AF0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 не менее 20% учебного времени</w:t>
            </w:r>
          </w:p>
          <w:p w14:paraId="237AB8C7" w14:textId="74D69C7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E42C25" w:rsidRPr="00DB0C60" w14:paraId="4D75433A" w14:textId="77777777" w:rsidTr="00E42C25">
        <w:trPr>
          <w:trHeight w:val="1236"/>
        </w:trPr>
        <w:tc>
          <w:tcPr>
            <w:tcW w:w="709" w:type="dxa"/>
            <w:gridSpan w:val="3"/>
          </w:tcPr>
          <w:p w14:paraId="1A701A1D" w14:textId="2BDFE1BA" w:rsidR="00E42C25" w:rsidRPr="00DB0C60" w:rsidRDefault="00E42C25" w:rsidP="00E42C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gridSpan w:val="11"/>
          </w:tcPr>
          <w:p w14:paraId="59A68D5F" w14:textId="3572AED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Мужская репродуктивная система</w:t>
            </w:r>
          </w:p>
        </w:tc>
        <w:tc>
          <w:tcPr>
            <w:tcW w:w="708" w:type="dxa"/>
            <w:gridSpan w:val="3"/>
          </w:tcPr>
          <w:p w14:paraId="658A503F" w14:textId="68C146B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</w:tcPr>
          <w:p w14:paraId="53C3DF41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1C589E80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0EC55ED5" w14:textId="137C9C2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 не менее 20% учебного времени</w:t>
            </w:r>
          </w:p>
          <w:p w14:paraId="06357FD2" w14:textId="44D3CC0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E42C25" w:rsidRPr="00DB0C60" w14:paraId="557D2953" w14:textId="77777777" w:rsidTr="00E42C25">
        <w:trPr>
          <w:trHeight w:val="1236"/>
        </w:trPr>
        <w:tc>
          <w:tcPr>
            <w:tcW w:w="709" w:type="dxa"/>
            <w:gridSpan w:val="3"/>
          </w:tcPr>
          <w:p w14:paraId="282D1EC5" w14:textId="349880F1" w:rsidR="00E42C25" w:rsidRPr="00DB0C60" w:rsidRDefault="00E42C25" w:rsidP="00E42C2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gridSpan w:val="11"/>
          </w:tcPr>
          <w:p w14:paraId="66024075" w14:textId="0E786E1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Нефрологические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аспекты у беременных</w:t>
            </w:r>
          </w:p>
        </w:tc>
        <w:tc>
          <w:tcPr>
            <w:tcW w:w="708" w:type="dxa"/>
            <w:gridSpan w:val="3"/>
          </w:tcPr>
          <w:p w14:paraId="7F6FC0FC" w14:textId="59C2651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2"/>
          </w:tcPr>
          <w:p w14:paraId="51C7FE19" w14:textId="47FD16C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04323534" w14:textId="727F88A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8EB80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Работа с пациентом не менее 20% учебного времени </w:t>
            </w:r>
          </w:p>
          <w:p w14:paraId="7D4B86BE" w14:textId="6D9731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3. Участие в клинических обходах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rounds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2C25" w:rsidRPr="00DB0C60" w14:paraId="008978D1" w14:textId="77777777" w:rsidTr="007E2DB1">
        <w:tc>
          <w:tcPr>
            <w:tcW w:w="1854" w:type="dxa"/>
            <w:gridSpan w:val="7"/>
          </w:tcPr>
          <w:p w14:paraId="5550A6FD" w14:textId="0B22609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Рубежный контроль 2</w:t>
            </w:r>
          </w:p>
        </w:tc>
        <w:tc>
          <w:tcPr>
            <w:tcW w:w="8352" w:type="dxa"/>
            <w:gridSpan w:val="12"/>
          </w:tcPr>
          <w:p w14:paraId="172B4566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</w:t>
            </w:r>
          </w:p>
          <w:p w14:paraId="72120AC2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1CEE2B77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6FC55637" w14:textId="7806236F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- 60%</w:t>
            </w:r>
          </w:p>
        </w:tc>
      </w:tr>
      <w:tr w:rsidR="00E42C25" w:rsidRPr="00DB0C60" w14:paraId="1D758793" w14:textId="77777777" w:rsidTr="007E2DB1">
        <w:tc>
          <w:tcPr>
            <w:tcW w:w="1854" w:type="dxa"/>
            <w:gridSpan w:val="7"/>
          </w:tcPr>
          <w:p w14:paraId="11629457" w14:textId="432AAA4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8352" w:type="dxa"/>
            <w:gridSpan w:val="12"/>
          </w:tcPr>
          <w:p w14:paraId="239AA925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</w:t>
            </w:r>
          </w:p>
          <w:p w14:paraId="7F57BA8B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639C58FC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0DE175EC" w14:textId="2C03D2C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- 60%</w:t>
            </w:r>
          </w:p>
        </w:tc>
      </w:tr>
      <w:tr w:rsidR="00E42C25" w:rsidRPr="00DB0C60" w14:paraId="65853A7A" w14:textId="77777777" w:rsidTr="007E2DB1">
        <w:tc>
          <w:tcPr>
            <w:tcW w:w="6405" w:type="dxa"/>
            <w:gridSpan w:val="18"/>
          </w:tcPr>
          <w:p w14:paraId="0712519F" w14:textId="32467CB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801" w:type="dxa"/>
          </w:tcPr>
          <w:p w14:paraId="64D1F3DC" w14:textId="70690B5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42C25" w:rsidRPr="00DB0C60" w14:paraId="1D767558" w14:textId="77777777" w:rsidTr="00E42C25">
        <w:tc>
          <w:tcPr>
            <w:tcW w:w="709" w:type="dxa"/>
            <w:gridSpan w:val="3"/>
            <w:shd w:val="clear" w:color="auto" w:fill="DEEAF6" w:themeFill="accent5" w:themeFillTint="33"/>
          </w:tcPr>
          <w:p w14:paraId="0CCD2483" w14:textId="3D6EEBB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9497" w:type="dxa"/>
            <w:gridSpan w:val="16"/>
            <w:shd w:val="clear" w:color="auto" w:fill="DEEAF6" w:themeFill="accent5" w:themeFillTint="33"/>
          </w:tcPr>
          <w:p w14:paraId="1F87923C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обучения по дисциплине </w:t>
            </w:r>
          </w:p>
          <w:p w14:paraId="3DABD69B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 методов обучения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2C25" w:rsidRPr="008E596E" w14:paraId="04D0FC3B" w14:textId="77777777" w:rsidTr="00E42C25">
        <w:trPr>
          <w:trHeight w:val="150"/>
        </w:trPr>
        <w:tc>
          <w:tcPr>
            <w:tcW w:w="709" w:type="dxa"/>
            <w:gridSpan w:val="3"/>
          </w:tcPr>
          <w:p w14:paraId="06C7B04E" w14:textId="4A3441DD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16"/>
          </w:tcPr>
          <w:p w14:paraId="0447C1E6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формативного</w:t>
            </w:r>
            <w:proofErr w:type="spell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оценивания: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42726" w14:textId="30DD0F0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classroom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MzM</w:t>
              </w:r>
              <w:proofErr w:type="spellEnd"/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OTU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MjU</w:t>
              </w:r>
              <w:proofErr w:type="spellEnd"/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OTM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0/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all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A2BA47" w14:textId="1F9DB8C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 – Case Based Learning (</w:t>
            </w:r>
            <w:hyperlink r:id="rId9" w:anchor=":~:text=What%20is%20Case%2DBased%20Learning,group%20to%20examine%20the%20case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https://www.queensu.ca/ctl/resources/instructional-strategies/case-based-learning#:~:text=What%20is%20Case%2DBased%20Learning,group%20to%20examine%20the%20case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</w:p>
        </w:tc>
      </w:tr>
      <w:tr w:rsidR="00E42C25" w:rsidRPr="00DB0C60" w14:paraId="39254B63" w14:textId="77777777" w:rsidTr="00E42C25">
        <w:trPr>
          <w:trHeight w:val="150"/>
        </w:trPr>
        <w:tc>
          <w:tcPr>
            <w:tcW w:w="709" w:type="dxa"/>
            <w:gridSpan w:val="3"/>
          </w:tcPr>
          <w:p w14:paraId="30523590" w14:textId="21DE123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16"/>
          </w:tcPr>
          <w:p w14:paraId="20C45DDB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(из пункта 5):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27594" w14:textId="5E21B7B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Тестирование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30089DA" w14:textId="5414E0B0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Сдача практических навыков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 курса</w:t>
            </w:r>
          </w:p>
          <w:p w14:paraId="33926B8D" w14:textId="6E745D4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(кейс, видео, симуляция ИЛИ НИРС – тезис, доклад, статья)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– оценка творческого задания</w:t>
            </w:r>
          </w:p>
          <w:p w14:paraId="05BA3192" w14:textId="2FD4096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4. История болезни</w:t>
            </w:r>
          </w:p>
          <w:p w14:paraId="228FF143" w14:textId="539E78B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5. Портфолио научных работ</w:t>
            </w:r>
          </w:p>
          <w:p w14:paraId="60690D04" w14:textId="76DEB9A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Курация, клинические навыки</w:t>
            </w:r>
          </w:p>
        </w:tc>
      </w:tr>
      <w:tr w:rsidR="00E42C25" w:rsidRPr="00DB0C60" w14:paraId="64B5D319" w14:textId="77777777" w:rsidTr="007E2DB1">
        <w:tc>
          <w:tcPr>
            <w:tcW w:w="566" w:type="dxa"/>
            <w:shd w:val="clear" w:color="auto" w:fill="DEEAF6" w:themeFill="accent5" w:themeFillTint="33"/>
          </w:tcPr>
          <w:p w14:paraId="6F46C4D1" w14:textId="4A1DCC9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9640" w:type="dxa"/>
            <w:gridSpan w:val="18"/>
            <w:shd w:val="clear" w:color="auto" w:fill="DEEAF6" w:themeFill="accent5" w:themeFillTint="33"/>
          </w:tcPr>
          <w:p w14:paraId="647F8DF6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Суммативное оценивание </w:t>
            </w:r>
            <w:r w:rsidRPr="00DB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(укажите оценки)</w:t>
            </w:r>
          </w:p>
          <w:p w14:paraId="08F972CD" w14:textId="5FDEAA7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C25" w:rsidRPr="00DB0C60" w14:paraId="4594D71B" w14:textId="77777777" w:rsidTr="007E2DB1">
        <w:tc>
          <w:tcPr>
            <w:tcW w:w="566" w:type="dxa"/>
          </w:tcPr>
          <w:p w14:paraId="2E7061DD" w14:textId="12C7EC15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8"/>
          </w:tcPr>
          <w:p w14:paraId="116B5B17" w14:textId="3D22D75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7796" w:type="dxa"/>
            <w:gridSpan w:val="10"/>
          </w:tcPr>
          <w:p w14:paraId="01CD8C87" w14:textId="6012442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в </w:t>
            </w:r>
            <w:proofErr w:type="gram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 от</w:t>
            </w:r>
            <w:proofErr w:type="gram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%</w:t>
            </w:r>
          </w:p>
        </w:tc>
      </w:tr>
      <w:tr w:rsidR="00E42C25" w:rsidRPr="00DB0C60" w14:paraId="4A3A0A56" w14:textId="77777777" w:rsidTr="007E2DB1">
        <w:trPr>
          <w:trHeight w:val="151"/>
        </w:trPr>
        <w:tc>
          <w:tcPr>
            <w:tcW w:w="566" w:type="dxa"/>
          </w:tcPr>
          <w:p w14:paraId="513890F4" w14:textId="7B1E9F22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8"/>
          </w:tcPr>
          <w:p w14:paraId="5A3A01CF" w14:textId="77777777" w:rsidR="00E42C25" w:rsidRPr="00DB0C60" w:rsidRDefault="00E42C25" w:rsidP="00E42C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Курация, </w:t>
            </w:r>
          </w:p>
          <w:p w14:paraId="08272291" w14:textId="2489EC4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клинические навыки</w:t>
            </w:r>
          </w:p>
        </w:tc>
        <w:tc>
          <w:tcPr>
            <w:tcW w:w="7796" w:type="dxa"/>
            <w:gridSpan w:val="10"/>
          </w:tcPr>
          <w:p w14:paraId="021DBF21" w14:textId="79D559A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gramStart"/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 (</w:t>
            </w:r>
            <w:proofErr w:type="gramEnd"/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E42C25" w:rsidRPr="00DB0C60" w14:paraId="4AFBA6EE" w14:textId="77777777" w:rsidTr="007E2DB1">
        <w:trPr>
          <w:trHeight w:val="151"/>
        </w:trPr>
        <w:tc>
          <w:tcPr>
            <w:tcW w:w="566" w:type="dxa"/>
          </w:tcPr>
          <w:p w14:paraId="5740EECB" w14:textId="315F8DC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8"/>
          </w:tcPr>
          <w:p w14:paraId="6BA485D3" w14:textId="41CA5D4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СРС (кейс, видео, симуляция ИЛИ НИРС – тезис, доклад, статья)</w:t>
            </w:r>
          </w:p>
        </w:tc>
        <w:tc>
          <w:tcPr>
            <w:tcW w:w="7796" w:type="dxa"/>
            <w:gridSpan w:val="10"/>
          </w:tcPr>
          <w:p w14:paraId="21AED3AF" w14:textId="2E2C126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 (оценивается по чек-листу)</w:t>
            </w:r>
          </w:p>
        </w:tc>
      </w:tr>
      <w:tr w:rsidR="00E42C25" w:rsidRPr="00DB0C60" w14:paraId="42899ED4" w14:textId="77777777" w:rsidTr="007E2DB1">
        <w:trPr>
          <w:trHeight w:val="151"/>
        </w:trPr>
        <w:tc>
          <w:tcPr>
            <w:tcW w:w="566" w:type="dxa"/>
          </w:tcPr>
          <w:p w14:paraId="3B7D6D77" w14:textId="39CEAE0F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8"/>
          </w:tcPr>
          <w:p w14:paraId="22318E19" w14:textId="25299F5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7796" w:type="dxa"/>
            <w:gridSpan w:val="10"/>
          </w:tcPr>
          <w:p w14:paraId="15A1835F" w14:textId="77777777" w:rsidR="00E42C25" w:rsidRPr="00DB0C60" w:rsidRDefault="00E42C25" w:rsidP="00E42C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  <w:p w14:paraId="4A8E6FC7" w14:textId="157DC955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</w:t>
            </w:r>
          </w:p>
          <w:p w14:paraId="62250DA7" w14:textId="55630B0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- 60%)</w:t>
            </w:r>
          </w:p>
        </w:tc>
      </w:tr>
      <w:tr w:rsidR="00E42C25" w:rsidRPr="00DB0C60" w14:paraId="03E7AB4B" w14:textId="77777777" w:rsidTr="007E2DB1">
        <w:trPr>
          <w:trHeight w:val="151"/>
        </w:trPr>
        <w:tc>
          <w:tcPr>
            <w:tcW w:w="2425" w:type="dxa"/>
            <w:gridSpan w:val="10"/>
          </w:tcPr>
          <w:p w14:paraId="6DA6510C" w14:textId="3201F2FC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Итого РК1</w:t>
            </w:r>
          </w:p>
        </w:tc>
        <w:tc>
          <w:tcPr>
            <w:tcW w:w="7781" w:type="dxa"/>
            <w:gridSpan w:val="9"/>
          </w:tcPr>
          <w:p w14:paraId="5E4E7B93" w14:textId="3C3DBC4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+ 10 + 70 = </w:t>
            </w: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42C25" w:rsidRPr="00DB0C60" w14:paraId="441A9603" w14:textId="77777777" w:rsidTr="007E2DB1">
        <w:trPr>
          <w:trHeight w:val="151"/>
        </w:trPr>
        <w:tc>
          <w:tcPr>
            <w:tcW w:w="566" w:type="dxa"/>
          </w:tcPr>
          <w:p w14:paraId="69A31D82" w14:textId="3ED9A04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8"/>
          </w:tcPr>
          <w:p w14:paraId="01D84C41" w14:textId="6C270C3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болезни</w:t>
            </w:r>
          </w:p>
        </w:tc>
        <w:tc>
          <w:tcPr>
            <w:tcW w:w="7796" w:type="dxa"/>
            <w:gridSpan w:val="10"/>
          </w:tcPr>
          <w:p w14:paraId="7F892C80" w14:textId="0DD3441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E42C25" w:rsidRPr="00DB0C60" w14:paraId="57F0D459" w14:textId="77777777" w:rsidTr="007E2DB1">
        <w:trPr>
          <w:trHeight w:val="151"/>
        </w:trPr>
        <w:tc>
          <w:tcPr>
            <w:tcW w:w="566" w:type="dxa"/>
          </w:tcPr>
          <w:p w14:paraId="0141B929" w14:textId="6A0B1AB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8"/>
          </w:tcPr>
          <w:p w14:paraId="476DA005" w14:textId="124EF230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СРС</w:t>
            </w:r>
          </w:p>
        </w:tc>
        <w:tc>
          <w:tcPr>
            <w:tcW w:w="7796" w:type="dxa"/>
            <w:gridSpan w:val="10"/>
          </w:tcPr>
          <w:p w14:paraId="53A0B948" w14:textId="687F50D0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E42C25" w:rsidRPr="00DB0C60" w14:paraId="64E3E240" w14:textId="77777777" w:rsidTr="007E2DB1">
        <w:trPr>
          <w:trHeight w:val="151"/>
        </w:trPr>
        <w:tc>
          <w:tcPr>
            <w:tcW w:w="566" w:type="dxa"/>
          </w:tcPr>
          <w:p w14:paraId="19B8CF4D" w14:textId="470D6CE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gridSpan w:val="8"/>
          </w:tcPr>
          <w:p w14:paraId="225D4121" w14:textId="1E64D09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7796" w:type="dxa"/>
            <w:gridSpan w:val="10"/>
          </w:tcPr>
          <w:p w14:paraId="689239E0" w14:textId="77777777" w:rsidR="00E42C25" w:rsidRPr="00DB0C60" w:rsidRDefault="00E42C25" w:rsidP="00E42C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  <w:p w14:paraId="004521E9" w14:textId="70397D8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</w:t>
            </w:r>
          </w:p>
          <w:p w14:paraId="6E985438" w14:textId="6EDCD3A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- 60%)</w:t>
            </w:r>
          </w:p>
        </w:tc>
      </w:tr>
      <w:tr w:rsidR="00E42C25" w:rsidRPr="00DB0C60" w14:paraId="2E0DDED8" w14:textId="77777777" w:rsidTr="007E2DB1">
        <w:trPr>
          <w:trHeight w:val="151"/>
        </w:trPr>
        <w:tc>
          <w:tcPr>
            <w:tcW w:w="2425" w:type="dxa"/>
            <w:gridSpan w:val="10"/>
            <w:vAlign w:val="center"/>
          </w:tcPr>
          <w:p w14:paraId="01585761" w14:textId="5E0A9FCB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Итого РК2</w:t>
            </w:r>
          </w:p>
        </w:tc>
        <w:tc>
          <w:tcPr>
            <w:tcW w:w="7781" w:type="dxa"/>
            <w:gridSpan w:val="9"/>
          </w:tcPr>
          <w:p w14:paraId="351CD46B" w14:textId="4AEDC940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+ 10 + 70 = </w:t>
            </w: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42C25" w:rsidRPr="00DB0C60" w14:paraId="0D389798" w14:textId="77777777" w:rsidTr="007E2DB1">
        <w:trPr>
          <w:trHeight w:val="151"/>
        </w:trPr>
        <w:tc>
          <w:tcPr>
            <w:tcW w:w="566" w:type="dxa"/>
          </w:tcPr>
          <w:p w14:paraId="4BB8B084" w14:textId="489FC4F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8"/>
          </w:tcPr>
          <w:p w14:paraId="6C79236F" w14:textId="4582CDB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796" w:type="dxa"/>
            <w:gridSpan w:val="10"/>
          </w:tcPr>
          <w:p w14:paraId="64745243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5D84CB06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</w:t>
            </w:r>
          </w:p>
          <w:p w14:paraId="7E513A5A" w14:textId="4A6D9A9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- 60%</w:t>
            </w:r>
          </w:p>
        </w:tc>
      </w:tr>
      <w:tr w:rsidR="00E42C25" w:rsidRPr="00DB0C60" w14:paraId="32EB3ED9" w14:textId="77777777" w:rsidTr="007E2DB1">
        <w:trPr>
          <w:trHeight w:val="151"/>
        </w:trPr>
        <w:tc>
          <w:tcPr>
            <w:tcW w:w="566" w:type="dxa"/>
          </w:tcPr>
          <w:p w14:paraId="31CD91F7" w14:textId="09E7A459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8"/>
          </w:tcPr>
          <w:p w14:paraId="2A54EC83" w14:textId="77777777" w:rsidR="00E42C25" w:rsidRPr="00DB0C60" w:rsidRDefault="00E42C25" w:rsidP="00E42C25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Финальная оценка:</w:t>
            </w: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14DEB87" w14:textId="005EE952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0"/>
          </w:tcPr>
          <w:p w14:paraId="77BA0CFD" w14:textId="77777777" w:rsidR="00E42C25" w:rsidRPr="00DB0C60" w:rsidRDefault="00E42C25" w:rsidP="00E42C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ОРД 60% + Экзамен 40% </w:t>
            </w:r>
          </w:p>
          <w:p w14:paraId="5C60CB17" w14:textId="77777777" w:rsidR="00E42C25" w:rsidRPr="00DB0C60" w:rsidRDefault="00E42C25" w:rsidP="00E42C2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FA0BD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- 40%; </w:t>
            </w:r>
          </w:p>
          <w:p w14:paraId="555181BE" w14:textId="085C135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- 60%)</w:t>
            </w:r>
          </w:p>
        </w:tc>
      </w:tr>
      <w:tr w:rsidR="00E42C25" w:rsidRPr="00DB0C60" w14:paraId="10D17795" w14:textId="77777777" w:rsidTr="007E2DB1">
        <w:tc>
          <w:tcPr>
            <w:tcW w:w="566" w:type="dxa"/>
            <w:shd w:val="clear" w:color="auto" w:fill="DEEAF6" w:themeFill="accent5" w:themeFillTint="33"/>
          </w:tcPr>
          <w:p w14:paraId="74879E73" w14:textId="6E1E0AB2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640" w:type="dxa"/>
            <w:gridSpan w:val="18"/>
            <w:shd w:val="clear" w:color="auto" w:fill="DEEAF6" w:themeFill="accent5" w:themeFillTint="33"/>
          </w:tcPr>
          <w:p w14:paraId="026C3CBC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4C3A658" w14:textId="2901D67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C25" w:rsidRPr="00DB0C60" w14:paraId="17D49B97" w14:textId="77777777" w:rsidTr="007E2DB1">
        <w:trPr>
          <w:trHeight w:val="151"/>
        </w:trPr>
        <w:tc>
          <w:tcPr>
            <w:tcW w:w="719" w:type="dxa"/>
            <w:gridSpan w:val="4"/>
          </w:tcPr>
          <w:p w14:paraId="2CAA69FB" w14:textId="3DCD6AF5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по буквенной системе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0C316F49" w14:textId="77777777" w:rsidR="00E42C25" w:rsidRPr="00DB0C60" w:rsidRDefault="00E42C25" w:rsidP="00E42C25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Цифровой </w:t>
            </w:r>
          </w:p>
          <w:p w14:paraId="46068A8B" w14:textId="79F6CD5D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эквивалент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7B3D4E6E" w14:textId="77777777" w:rsidR="00E42C25" w:rsidRPr="00DB0C60" w:rsidRDefault="00E42C25" w:rsidP="00E42C25">
            <w:pPr>
              <w:contextualSpacing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  <w:p w14:paraId="20B09DC0" w14:textId="2FD54C4E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(% содержание)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37EEE342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оценки </w:t>
            </w:r>
          </w:p>
          <w:p w14:paraId="5121C6CE" w14:textId="114C51E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E42C25" w:rsidRPr="00DB0C60" w14:paraId="3511BAF0" w14:textId="77777777" w:rsidTr="007E2DB1">
        <w:trPr>
          <w:trHeight w:val="150"/>
        </w:trPr>
        <w:tc>
          <w:tcPr>
            <w:tcW w:w="719" w:type="dxa"/>
            <w:gridSpan w:val="4"/>
          </w:tcPr>
          <w:p w14:paraId="7234676A" w14:textId="5639EB49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1BE63558" w14:textId="07043BCB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4,0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5F7038E1" w14:textId="4876A04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95-100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41AD6BEA" w14:textId="0DCE4412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Отлично. </w:t>
            </w:r>
            <w:r w:rsidRPr="00DB0C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E42C25" w:rsidRPr="00DB0C60" w14:paraId="3FFBED03" w14:textId="77777777" w:rsidTr="007E2DB1">
        <w:trPr>
          <w:trHeight w:val="150"/>
        </w:trPr>
        <w:tc>
          <w:tcPr>
            <w:tcW w:w="719" w:type="dxa"/>
            <w:gridSpan w:val="4"/>
          </w:tcPr>
          <w:p w14:paraId="420A962B" w14:textId="09EFB33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А-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66263D04" w14:textId="4BBAFC4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3,67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2B2FD8F9" w14:textId="5F6D0B94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90-94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043D553E" w14:textId="3D16312B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E42C25" w:rsidRPr="00DB0C60" w14:paraId="03447D41" w14:textId="77777777" w:rsidTr="007E2DB1">
        <w:trPr>
          <w:trHeight w:val="150"/>
        </w:trPr>
        <w:tc>
          <w:tcPr>
            <w:tcW w:w="719" w:type="dxa"/>
            <w:gridSpan w:val="4"/>
          </w:tcPr>
          <w:p w14:paraId="1D73639E" w14:textId="75621A2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В+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30999733" w14:textId="4F92783A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3,33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6EC1607D" w14:textId="411B211C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85-89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0B9F8F2E" w14:textId="1769152B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Хорошо.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E42C25" w:rsidRPr="00DB0C60" w14:paraId="1C0ABA98" w14:textId="77777777" w:rsidTr="007E2DB1">
        <w:trPr>
          <w:trHeight w:val="150"/>
        </w:trPr>
        <w:tc>
          <w:tcPr>
            <w:tcW w:w="719" w:type="dxa"/>
            <w:gridSpan w:val="4"/>
          </w:tcPr>
          <w:p w14:paraId="49C96695" w14:textId="48D2196C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5B1F9FD0" w14:textId="3F260D7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3,0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4E713BF8" w14:textId="31DE6D49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80-84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69166AC3" w14:textId="3BE669BA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E42C25" w:rsidRPr="00DB0C60" w14:paraId="04B3A8DB" w14:textId="77777777" w:rsidTr="007E2DB1">
        <w:trPr>
          <w:trHeight w:val="150"/>
        </w:trPr>
        <w:tc>
          <w:tcPr>
            <w:tcW w:w="719" w:type="dxa"/>
            <w:gridSpan w:val="4"/>
          </w:tcPr>
          <w:p w14:paraId="09B03717" w14:textId="3D135D1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В-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7BF4ACA4" w14:textId="2AE61CF5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2,67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483E2D58" w14:textId="58F1BD4B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75-79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145E6775" w14:textId="51932A5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E42C25" w:rsidRPr="00DB0C60" w14:paraId="0BFA15C5" w14:textId="77777777" w:rsidTr="007E2DB1">
        <w:trPr>
          <w:trHeight w:val="150"/>
        </w:trPr>
        <w:tc>
          <w:tcPr>
            <w:tcW w:w="719" w:type="dxa"/>
            <w:gridSpan w:val="4"/>
          </w:tcPr>
          <w:p w14:paraId="3BDF1DE0" w14:textId="4CF7BB5D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С+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365CE6E2" w14:textId="56DBC5CF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2,33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7989EFB7" w14:textId="48408D09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70-74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17BAE99C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  <w:p w14:paraId="3BBE3B6A" w14:textId="233DDFAE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E42C25" w:rsidRPr="00DB0C60" w14:paraId="466533EF" w14:textId="77777777" w:rsidTr="007E2DB1">
        <w:trPr>
          <w:trHeight w:val="150"/>
        </w:trPr>
        <w:tc>
          <w:tcPr>
            <w:tcW w:w="719" w:type="dxa"/>
            <w:gridSpan w:val="4"/>
          </w:tcPr>
          <w:p w14:paraId="42788787" w14:textId="6F6F6F4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6D811BC0" w14:textId="210BFA6A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2,0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24F42BCC" w14:textId="63927A44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65-69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4640FE36" w14:textId="7D05083F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E42C25" w:rsidRPr="00DB0C60" w14:paraId="4A142F21" w14:textId="77777777" w:rsidTr="007E2DB1">
        <w:trPr>
          <w:trHeight w:val="150"/>
        </w:trPr>
        <w:tc>
          <w:tcPr>
            <w:tcW w:w="719" w:type="dxa"/>
            <w:gridSpan w:val="4"/>
          </w:tcPr>
          <w:p w14:paraId="2AF26199" w14:textId="056960AB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С-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46C91561" w14:textId="36AE2B0E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1,67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2F96ED7F" w14:textId="52B694FF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60-64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4C21DC7B" w14:textId="451A579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E42C25" w:rsidRPr="00DB0C60" w14:paraId="44159E27" w14:textId="77777777" w:rsidTr="007E2DB1">
        <w:trPr>
          <w:trHeight w:val="150"/>
        </w:trPr>
        <w:tc>
          <w:tcPr>
            <w:tcW w:w="719" w:type="dxa"/>
            <w:gridSpan w:val="4"/>
          </w:tcPr>
          <w:p w14:paraId="536E9676" w14:textId="417EDD7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D+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4F3C2856" w14:textId="3B030E79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1,33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548F170A" w14:textId="7F4F158A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55-59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4E087A34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1073C33C" w14:textId="1A30E172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E42C25" w:rsidRPr="00DB0C60" w14:paraId="14D10A13" w14:textId="77777777" w:rsidTr="007E2DB1">
        <w:trPr>
          <w:trHeight w:val="150"/>
        </w:trPr>
        <w:tc>
          <w:tcPr>
            <w:tcW w:w="719" w:type="dxa"/>
            <w:gridSpan w:val="4"/>
          </w:tcPr>
          <w:p w14:paraId="074F71FB" w14:textId="17FA4A5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11C9A033" w14:textId="7801D093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1,0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0DD469A7" w14:textId="78AB9EB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5BF7E8FB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28E5D960" w14:textId="3058DBE0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 w:rsidR="00E42C25" w:rsidRPr="00DB0C60" w14:paraId="163EF3CD" w14:textId="77777777" w:rsidTr="007E2DB1">
        <w:trPr>
          <w:trHeight w:val="150"/>
        </w:trPr>
        <w:tc>
          <w:tcPr>
            <w:tcW w:w="719" w:type="dxa"/>
            <w:gridSpan w:val="4"/>
          </w:tcPr>
          <w:p w14:paraId="53E4F843" w14:textId="6AF4FAD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FX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3A5557D5" w14:textId="53481000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0,5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12151030" w14:textId="0E9AC09F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25-49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4E6B6A06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D1ABFDA" w14:textId="56F9F65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E42C25" w:rsidRPr="00DB0C60" w14:paraId="05E5D1E9" w14:textId="77777777" w:rsidTr="007E2DB1">
        <w:trPr>
          <w:trHeight w:val="150"/>
        </w:trPr>
        <w:tc>
          <w:tcPr>
            <w:tcW w:w="719" w:type="dxa"/>
            <w:gridSpan w:val="4"/>
          </w:tcPr>
          <w:p w14:paraId="01D5E9D3" w14:textId="61DC4776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4"/>
          </w:tcPr>
          <w:p w14:paraId="76915E3C" w14:textId="5AAE607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8"/>
          </w:tcPr>
          <w:p w14:paraId="0677FC87" w14:textId="6EB6C270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0-24</w:t>
            </w:r>
            <w:r w:rsidRPr="00DB0C6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1" w:type="dxa"/>
            <w:gridSpan w:val="3"/>
          </w:tcPr>
          <w:p w14:paraId="726BE5B9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41F755A" w14:textId="09CF57E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Очень низкая продуктивность.</w:t>
            </w:r>
          </w:p>
        </w:tc>
      </w:tr>
      <w:tr w:rsidR="00E42C25" w:rsidRPr="00DB0C60" w14:paraId="3C67FBCB" w14:textId="77777777" w:rsidTr="00E42C25">
        <w:tc>
          <w:tcPr>
            <w:tcW w:w="709" w:type="dxa"/>
            <w:gridSpan w:val="3"/>
          </w:tcPr>
          <w:p w14:paraId="67CE8C40" w14:textId="20DA3452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497" w:type="dxa"/>
            <w:gridSpan w:val="16"/>
          </w:tcPr>
          <w:p w14:paraId="79E76058" w14:textId="3D38753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ресурсы </w:t>
            </w:r>
            <w:r w:rsidRPr="00DB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E42C25" w:rsidRPr="00DB0C60" w14:paraId="1E5BB5E4" w14:textId="77777777" w:rsidTr="007E2DB1">
        <w:trPr>
          <w:trHeight w:val="72"/>
        </w:trPr>
        <w:tc>
          <w:tcPr>
            <w:tcW w:w="1003" w:type="dxa"/>
            <w:gridSpan w:val="5"/>
            <w:vMerge w:val="restart"/>
          </w:tcPr>
          <w:p w14:paraId="0F92279D" w14:textId="50295AA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9373E32" w14:textId="4B9AA54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3" w:type="dxa"/>
            <w:gridSpan w:val="14"/>
          </w:tcPr>
          <w:p w14:paraId="38BFF3C0" w14:textId="7850488F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14:paraId="60BB2D9C" w14:textId="2327740C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библиотеке</w:t>
            </w:r>
          </w:p>
          <w:p w14:paraId="6172662A" w14:textId="36B4CBC2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W w:w="8134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969"/>
              <w:gridCol w:w="870"/>
            </w:tblGrid>
            <w:tr w:rsidR="00E42C25" w:rsidRPr="00DB0C60" w14:paraId="27ADCFE8" w14:textId="77777777" w:rsidTr="00FB6A6B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0319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Автор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D456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C3A2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E42C25" w:rsidRPr="00DB0C60" w14:paraId="2B050457" w14:textId="77777777" w:rsidTr="00194115">
              <w:trPr>
                <w:trHeight w:val="438"/>
              </w:trPr>
              <w:tc>
                <w:tcPr>
                  <w:tcW w:w="3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B7A5" w14:textId="34ECF356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Nicholas J Talley, Brad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Frankum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&amp; David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Currow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Essentials of Internal medicine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0FE7" w14:textId="0809A84D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Elsevier. 3d edition, Chapter 8,9 p 153-228 – </w:t>
                  </w:r>
                  <w:r w:rsidRPr="00DB0C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1 </w:t>
                  </w:r>
                  <w:r w:rsidRPr="00DB0C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экземпляр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FE64" w14:textId="778EB698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E42C25" w:rsidRPr="00DB0C60" w14:paraId="6B082F26" w14:textId="77777777" w:rsidTr="00194115">
              <w:trPr>
                <w:trHeight w:val="19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BDB06" w14:textId="3E87FAE5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Brenner GM, Stevens CW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264FA" w14:textId="77777777" w:rsidR="00E42C25" w:rsidRPr="00DB0C60" w:rsidRDefault="00E42C25" w:rsidP="00E42C25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Pharmacology. 568p.</w:t>
                  </w:r>
                </w:p>
                <w:p w14:paraId="0DFE5DDC" w14:textId="5B389B80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36AE1" w14:textId="6A550F5C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2018</w:t>
                  </w:r>
                </w:p>
              </w:tc>
            </w:tr>
            <w:tr w:rsidR="00E42C25" w:rsidRPr="00DB0C60" w14:paraId="1C51291E" w14:textId="77777777" w:rsidTr="00194115">
              <w:trPr>
                <w:trHeight w:val="85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5877A" w14:textId="4FDAED34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Style w:val="af5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B0C60">
                    <w:rPr>
                      <w:rStyle w:val="inline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 w:rsidRPr="00DB0C60">
                    <w:rPr>
                      <w:rStyle w:val="inlin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Ronco</w:t>
                  </w:r>
                  <w:proofErr w:type="spellEnd"/>
                  <w:r w:rsidRPr="00DB0C60">
                    <w:rPr>
                      <w:rStyle w:val="inlin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A208B" w14:textId="77777777" w:rsidR="00E42C25" w:rsidRPr="00DB0C60" w:rsidRDefault="00E42C25" w:rsidP="00E42C25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Critical Care Nephrology, 3rd Edition</w:t>
                  </w:r>
                  <w:r w:rsidRPr="00DB0C6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  <w:r w:rsidRPr="00DB0C60">
                    <w:rPr>
                      <w:rStyle w:val="af5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DB0C60">
                    <w:rPr>
                      <w:rStyle w:val="inlin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1456</w:t>
                  </w:r>
                  <w:r w:rsidRPr="00DB0C60">
                    <w:rPr>
                      <w:rStyle w:val="inline"/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  <w:p w14:paraId="1BBB5A45" w14:textId="7627DBDA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2C1C9" w14:textId="5E26DB8B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2019</w:t>
                  </w:r>
                </w:p>
              </w:tc>
            </w:tr>
            <w:tr w:rsidR="00E42C25" w:rsidRPr="00DB0C60" w14:paraId="4454246E" w14:textId="77777777" w:rsidTr="0099049C">
              <w:trPr>
                <w:trHeight w:val="1776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0A0E1" w14:textId="6369AD4A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Alexandr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J. Howie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8C069" w14:textId="00D7F0EA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Handbook of renal biopsy pathology, Third edition, 297</w:t>
                  </w: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A72D6" w14:textId="1A9C7AA9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2020</w:t>
                  </w:r>
                </w:p>
              </w:tc>
            </w:tr>
            <w:tr w:rsidR="00E42C25" w:rsidRPr="00DB0C60" w14:paraId="1582BFF4" w14:textId="77777777" w:rsidTr="00E07F0E">
              <w:trPr>
                <w:trHeight w:val="1752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FEAE1" w14:textId="6919BB9C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Перевод Бобковой И.Н., Буланова Н.М., Захарова Е.В и др.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2C375" w14:textId="48165CDF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Клинические практические рекомендации </w:t>
                  </w: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KDIGO</w:t>
                  </w: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2021 по лечению </w:t>
                  </w:r>
                  <w:proofErr w:type="spellStart"/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гломерулярных</w:t>
                  </w:r>
                  <w:proofErr w:type="spellEnd"/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болезней, 298 с.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133F3" w14:textId="5CBA1D6F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2021</w:t>
                  </w:r>
                </w:p>
              </w:tc>
            </w:tr>
            <w:tr w:rsidR="00E42C25" w:rsidRPr="00DB0C60" w14:paraId="63E92C4E" w14:textId="77777777" w:rsidTr="0099049C">
              <w:trPr>
                <w:trHeight w:val="264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EC0CE" w14:textId="10E4E7AE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751EF" w14:textId="051DE421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Клинические рекомендации: Хроническая болезнь почек (ХБП), 233 с.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F3961" w14:textId="5F3F54D5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2021</w:t>
                  </w:r>
                </w:p>
              </w:tc>
            </w:tr>
            <w:tr w:rsidR="00E42C25" w:rsidRPr="00DB0C60" w14:paraId="7B694DE1" w14:textId="77777777" w:rsidTr="00E07F0E">
              <w:trPr>
                <w:trHeight w:val="118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45EE9" w14:textId="332A0136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Ассоциация нефрологов РФ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9DBA6" w14:textId="1AD2F7A2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Клинические рекомендации: </w:t>
                  </w: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Поражение почек при АНЦА ассоциированных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васкулитах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АНЦАассоциированный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гломерулонефрит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C4253" w14:textId="03DAEB18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2021</w:t>
                  </w:r>
                </w:p>
              </w:tc>
            </w:tr>
            <w:tr w:rsidR="00E42C25" w:rsidRPr="00DB0C60" w14:paraId="49CC774B" w14:textId="77777777" w:rsidTr="00194115">
              <w:trPr>
                <w:trHeight w:val="318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7DDD7" w14:textId="00075457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Эрман М.В.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662E4" w14:textId="0164A13C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Симптом-синдром-диагноз. Болезни почек и мочевыделительной системы у детей, 2020. 118 с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C79E0" w14:textId="3FD8F36E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2020</w:t>
                  </w:r>
                </w:p>
              </w:tc>
            </w:tr>
          </w:tbl>
          <w:p w14:paraId="0759E2BA" w14:textId="3793B628" w:rsidR="00E42C25" w:rsidRPr="00DB0C60" w:rsidRDefault="00E42C25" w:rsidP="008E59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C25" w:rsidRPr="00DB0C60" w14:paraId="7C791297" w14:textId="77777777" w:rsidTr="007E2DB1">
        <w:trPr>
          <w:trHeight w:val="72"/>
        </w:trPr>
        <w:tc>
          <w:tcPr>
            <w:tcW w:w="1003" w:type="dxa"/>
            <w:gridSpan w:val="5"/>
            <w:vMerge/>
          </w:tcPr>
          <w:p w14:paraId="16AB1275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3" w:type="dxa"/>
            <w:gridSpan w:val="14"/>
          </w:tcPr>
          <w:p w14:paraId="4082A877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B64A" w14:textId="79AB2DF7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14:paraId="352C63FD" w14:textId="77777777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p w14:paraId="0304A6D3" w14:textId="77777777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7851" w:type="dxa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686"/>
              <w:gridCol w:w="870"/>
            </w:tblGrid>
            <w:tr w:rsidR="00E42C25" w:rsidRPr="00DB0C60" w14:paraId="56A6B597" w14:textId="77777777" w:rsidTr="00A81A4D">
              <w:trPr>
                <w:trHeight w:val="50"/>
              </w:trPr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08BD2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0E6B6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FA26C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E42C25" w:rsidRPr="00DB0C60" w14:paraId="7F398227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2BABA" w14:textId="34E928B6" w:rsidR="00E42C25" w:rsidRPr="00DB0C60" w:rsidRDefault="005A4A2B" w:rsidP="008E59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Ішкі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аурулар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пропедевтикасы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Әдістемелік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оқу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құралы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2013</w:t>
                  </w:r>
                  <w:proofErr w:type="gramEnd"/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23F0B" w14:textId="481E55B1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</w:tr>
            <w:tr w:rsidR="00E42C25" w:rsidRPr="00DB0C60" w14:paraId="3FBDACD1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EDC05" w14:textId="62FD800A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Ішкі</w:t>
                  </w:r>
                  <w:proofErr w:type="spell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аурулар</w:t>
                  </w:r>
                  <w:proofErr w:type="spell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пропедевтикасы</w:t>
                  </w:r>
                  <w:proofErr w:type="spell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proofErr w:type="gram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оқулық</w:t>
                  </w:r>
                  <w:proofErr w:type="spell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—</w:t>
                  </w:r>
                  <w:proofErr w:type="gram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М.: ГЭОТАР-Медиа,2015.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B4FB6" w14:textId="2771B605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</w:tr>
            <w:tr w:rsidR="00E42C25" w:rsidRPr="00DB0C60" w14:paraId="253D94EC" w14:textId="77777777" w:rsidTr="006B4C06">
              <w:trPr>
                <w:trHeight w:val="438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A0650" w14:textId="3BD34413" w:rsidR="00E42C25" w:rsidRPr="00DB0C60" w:rsidRDefault="005A4A2B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Пропедевтика внутренних болезней: учебник / Мухин Н.А., Моисеев В.С., </w:t>
                  </w:r>
                  <w:proofErr w:type="gram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М:,</w:t>
                  </w:r>
                  <w:proofErr w:type="gram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Геотар Медиа 2020г.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10D72" w14:textId="36E814B4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</w:tr>
            <w:tr w:rsidR="00E42C25" w:rsidRPr="00DB0C60" w14:paraId="536B7E14" w14:textId="77777777" w:rsidTr="00E07F0E">
              <w:trPr>
                <w:trHeight w:val="180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40283" w14:textId="513E5708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Кишкун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Алексей Алексеевич.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Клиникалық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лабораториялық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диагностика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құралы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А. А.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Кишкун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қазақ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тіл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жауапты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ред. А. Ж.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Сейтембетова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2017. - 957, [2] б. -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13F06" w14:textId="7E055100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2017</w:t>
                  </w:r>
                </w:p>
              </w:tc>
            </w:tr>
            <w:tr w:rsidR="00E42C25" w:rsidRPr="00DB0C60" w14:paraId="6E809000" w14:textId="77777777" w:rsidTr="00E07F0E">
              <w:trPr>
                <w:trHeight w:val="2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A2B08" w14:textId="16A1523C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Кишкун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Алексей Алексеевич. Клиническая лабораторная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диагностика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учеб. пособие / А. А.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Кишкун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2019. - 996, [2] с. -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1993D" w14:textId="74CB5DB2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2019</w:t>
                  </w:r>
                </w:p>
              </w:tc>
            </w:tr>
            <w:tr w:rsidR="00E42C25" w:rsidRPr="00DB0C60" w14:paraId="7297E6E8" w14:textId="77777777" w:rsidTr="00E07F0E">
              <w:trPr>
                <w:trHeight w:val="804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27F36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Дифференциальная диагностика внутренних болезней / Российское научное медицинское общество терапевтов, 2018. - 927, [1] с. -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  <w:p w14:paraId="3F6B1931" w14:textId="2D0167A9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23B41" w14:textId="49AEBFEA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2018</w:t>
                  </w:r>
                </w:p>
              </w:tc>
            </w:tr>
            <w:tr w:rsidR="00E42C25" w:rsidRPr="00DB0C60" w14:paraId="1A1BA9CE" w14:textId="77777777" w:rsidTr="006B4C06">
              <w:trPr>
                <w:trHeight w:val="196"/>
              </w:trPr>
              <w:tc>
                <w:tcPr>
                  <w:tcW w:w="6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C710D" w14:textId="67B751AF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Косарев, Владислав Васильевич. Клиническая фармакология и рациональная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фармакотерапия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учеб. пособие / В. В. Косарев, С. А. Бабанов, 2019. - 235, [1] с. - </w:t>
                  </w:r>
                  <w:proofErr w:type="gramStart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BE71" w14:textId="690D7573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B0C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2019</w:t>
                  </w:r>
                </w:p>
              </w:tc>
            </w:tr>
          </w:tbl>
          <w:p w14:paraId="5742835B" w14:textId="77777777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BE47B" w14:textId="063E14F2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на кафедре (</w:t>
            </w: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ссылка на </w:t>
            </w: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Classroom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W w:w="7831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4394"/>
              <w:gridCol w:w="850"/>
            </w:tblGrid>
            <w:tr w:rsidR="00E42C25" w:rsidRPr="00DB0C60" w14:paraId="1F8277CE" w14:textId="77777777" w:rsidTr="00A81A4D">
              <w:trPr>
                <w:trHeight w:val="19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F739E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36A0A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7BC00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E42C25" w:rsidRPr="00DB0C60" w14:paraId="0DA4FE10" w14:textId="77777777" w:rsidTr="00841EBA">
              <w:trPr>
                <w:trHeight w:val="66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5CFCB" w14:textId="3F020FAD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Lippincot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2E523" w14:textId="77777777" w:rsidR="00FE085B" w:rsidRPr="00DB0C60" w:rsidRDefault="00FE085B" w:rsidP="00FE085B">
                  <w:pPr>
                    <w:pStyle w:val="a5"/>
                    <w:ind w:left="24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Lippincot</w:t>
                  </w:r>
                  <w:proofErr w:type="spellEnd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Illustrated Reviews: Pharmacology, 7th Edition, 2019.</w:t>
                  </w:r>
                </w:p>
                <w:p w14:paraId="7A616001" w14:textId="3225E7A2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D0E96" w14:textId="25158E68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E42C25" w:rsidRPr="00DB0C60" w14:paraId="3BA8A975" w14:textId="77777777" w:rsidTr="00841EBA">
              <w:trPr>
                <w:trHeight w:val="56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3BC5C3" w14:textId="152A13AD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Wada T., </w:t>
                  </w:r>
                  <w:proofErr w:type="spellStart"/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Furuichi</w:t>
                  </w:r>
                  <w:proofErr w:type="spellEnd"/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 </w:t>
                  </w: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</w:t>
                  </w: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., </w:t>
                  </w:r>
                  <w:proofErr w:type="spellStart"/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Kashihara</w:t>
                  </w:r>
                  <w:proofErr w:type="spellEnd"/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 xml:space="preserve"> 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EB3DD" w14:textId="14DFD57A" w:rsidR="00E42C25" w:rsidRPr="00DB0C60" w:rsidRDefault="00FE085B" w:rsidP="00FE085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USMLE Step 2 CK Lecture Notes 2020. Internal Medicine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E6FFF2" w14:textId="4D4508AB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E42C25" w:rsidRPr="00DB0C60" w14:paraId="0D35B0AF" w14:textId="77777777" w:rsidTr="00841EBA">
              <w:trPr>
                <w:trHeight w:val="55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79B8E2" w14:textId="6B4174E2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Joseph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Loscalzo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MD,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PhD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8599" w14:textId="7BEC428F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Harrison's Principles of Internal Medicine 20th Edition 2018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03412" w14:textId="27C6A51A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</w:t>
                  </w: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18</w:t>
                  </w:r>
                </w:p>
              </w:tc>
            </w:tr>
            <w:tr w:rsidR="00E42C25" w:rsidRPr="00DB0C60" w14:paraId="2CB99D4C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7E1C5" w14:textId="7EFABEDA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Macleod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D2540" w14:textId="246F7809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Macleod’s Clinical Examination 14th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FAC431" w14:textId="4B016C27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2017</w:t>
                  </w:r>
                </w:p>
              </w:tc>
            </w:tr>
            <w:tr w:rsidR="00E42C25" w:rsidRPr="00DB0C60" w14:paraId="60AF3086" w14:textId="77777777" w:rsidTr="0041571E">
              <w:trPr>
                <w:trHeight w:val="52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437FC" w14:textId="56288CC0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Robbin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74B469" w14:textId="25510679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Robbins Essential Pathology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9EF45" w14:textId="47DDB97E" w:rsidR="00E42C25" w:rsidRPr="00DB0C60" w:rsidRDefault="00FE085B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2021</w:t>
                  </w:r>
                </w:p>
              </w:tc>
            </w:tr>
            <w:tr w:rsidR="00E42C25" w:rsidRPr="00DB0C60" w14:paraId="2574A086" w14:textId="77777777" w:rsidTr="0041571E">
              <w:trPr>
                <w:trHeight w:val="130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E57BAB" w14:textId="36BE44BF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Henry R. Black, William J. Elliott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613AE" w14:textId="51FD4D0B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Hypertension A Companion to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Braunwald’s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Heart Disease SECOND EDITION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DBC4" w14:textId="0561845F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2013</w:t>
                  </w:r>
                </w:p>
              </w:tc>
            </w:tr>
            <w:tr w:rsidR="00E42C25" w:rsidRPr="00DB0C60" w14:paraId="017826BC" w14:textId="77777777" w:rsidTr="002A5088">
              <w:trPr>
                <w:trHeight w:val="97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A510A" w14:textId="18665B8D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Nicholas J Talley, Brad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Frankum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&amp; David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Currow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39AB7" w14:textId="4CB35F93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Essentials of Internal medicine Elsevier. 3d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D32D28" w14:textId="341F8083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2015</w:t>
                  </w:r>
                </w:p>
              </w:tc>
            </w:tr>
            <w:tr w:rsidR="00E42C25" w:rsidRPr="00DB0C60" w14:paraId="741A52B6" w14:textId="77777777" w:rsidTr="002A5088">
              <w:trPr>
                <w:trHeight w:val="14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EF087" w14:textId="7777777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E773D" w14:textId="7D2B2D69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Harrisson’s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Manual of Medicine/ 20th Edition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C10CF0" w14:textId="7A737B57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2020</w:t>
                  </w:r>
                </w:p>
              </w:tc>
            </w:tr>
            <w:tr w:rsidR="00E42C25" w:rsidRPr="00DB0C60" w14:paraId="0B1B5B9E" w14:textId="77777777" w:rsidTr="002A5088">
              <w:trPr>
                <w:trHeight w:val="264"/>
              </w:trPr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49AB2" w14:textId="4F072EB6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Jonathan</w:t>
                  </w:r>
                  <w:proofErr w:type="spellEnd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Gleadle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3F5CC8" w14:textId="4752BEFD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DB0C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History and Clinical Examination at a Glance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2E62" w14:textId="6634640E" w:rsidR="00E42C25" w:rsidRPr="00DB0C60" w:rsidRDefault="00E42C25" w:rsidP="00E42C2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DB0C6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2012</w:t>
                  </w:r>
                </w:p>
              </w:tc>
            </w:tr>
          </w:tbl>
          <w:p w14:paraId="10528C6A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549B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на литературу</w:t>
            </w:r>
          </w:p>
          <w:p w14:paraId="62200589" w14:textId="279F00C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14:paraId="3BEFE035" w14:textId="116A927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2C25" w:rsidRPr="008E596E" w14:paraId="2032E7A0" w14:textId="77777777" w:rsidTr="007E2DB1">
        <w:trPr>
          <w:trHeight w:val="72"/>
        </w:trPr>
        <w:tc>
          <w:tcPr>
            <w:tcW w:w="1003" w:type="dxa"/>
            <w:gridSpan w:val="5"/>
            <w:vMerge/>
          </w:tcPr>
          <w:p w14:paraId="1A41B4D9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03" w:type="dxa"/>
            <w:gridSpan w:val="14"/>
          </w:tcPr>
          <w:p w14:paraId="567B53CA" w14:textId="0E9A2F85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  <w:bookmarkStart w:id="0" w:name="_GoBack"/>
            <w:bookmarkEnd w:id="0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(фундаментальные труды, изданные ранее требуемых сроков актуальности)</w:t>
            </w:r>
          </w:p>
          <w:p w14:paraId="4240B5B0" w14:textId="46B6855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9190" w14:textId="12892371" w:rsidR="00E42C25" w:rsidRPr="00DB0C60" w:rsidRDefault="00E42C25" w:rsidP="00E42C2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Имеется в </w:t>
            </w:r>
            <w:r w:rsidR="00FE085B"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библиотеке</w:t>
            </w:r>
          </w:p>
          <w:p w14:paraId="4786F322" w14:textId="7AF97750" w:rsidR="00E42C25" w:rsidRPr="008E596E" w:rsidRDefault="008E596E" w:rsidP="008E5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Ішкі </w:t>
            </w:r>
            <w:proofErr w:type="spellStart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пропедевтикасы</w:t>
            </w:r>
            <w:proofErr w:type="spellEnd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2013</w:t>
            </w:r>
            <w:proofErr w:type="gramEnd"/>
            <w:r w:rsidR="00E42C25" w:rsidRPr="008E5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30 экземпляров</w:t>
            </w:r>
          </w:p>
          <w:p w14:paraId="1F2A4329" w14:textId="2A35420E" w:rsidR="00E42C25" w:rsidRPr="00DB0C60" w:rsidRDefault="00E42C25" w:rsidP="00E42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Пропедевтика внутренних болезней: учебник / Мухин Н.А., Моисеев В.С., </w:t>
            </w:r>
            <w:proofErr w:type="gram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М:,</w:t>
            </w:r>
            <w:proofErr w:type="gram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Геотар Медиа 2020г. – 10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экземмпляров</w:t>
            </w:r>
            <w:proofErr w:type="spellEnd"/>
          </w:p>
          <w:p w14:paraId="335F2D46" w14:textId="33A6D808" w:rsidR="00E42C25" w:rsidRPr="00DB0C60" w:rsidRDefault="00E42C25" w:rsidP="00E42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Ішкі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оқулық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—</w:t>
            </w:r>
            <w:proofErr w:type="gram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ГЭОТАР-Медиа,2015. — 672 б.: ил. Н.А. Мухин, В.С. Моисеев;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қазақтіліндегі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редакциясын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басқарған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Абдахина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жауапты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редакторы В.А. Ткачев – 20 экземпляров</w:t>
            </w:r>
          </w:p>
          <w:p w14:paraId="378A4BD8" w14:textId="4F8C5C1C" w:rsidR="00E42C25" w:rsidRPr="00DB0C60" w:rsidRDefault="00E42C25" w:rsidP="00E42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Имеется на кафедре</w:t>
            </w:r>
          </w:p>
          <w:p w14:paraId="6357F4AA" w14:textId="77777777" w:rsidR="00FE085B" w:rsidRPr="00DB0C60" w:rsidRDefault="00FE085B" w:rsidP="00FE085B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BATES' Guide to Physical Examination and History Taking, 12th edition</w:t>
            </w:r>
          </w:p>
          <w:p w14:paraId="4051FB58" w14:textId="77777777" w:rsidR="00FE085B" w:rsidRPr="00DB0C60" w:rsidRDefault="00FE085B" w:rsidP="00FE085B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Macleod’s Clinical Examination 14th Edition, 2017</w:t>
            </w:r>
          </w:p>
          <w:p w14:paraId="242433CA" w14:textId="77777777" w:rsidR="00FE085B" w:rsidRPr="00DB0C60" w:rsidRDefault="00FE085B" w:rsidP="00FE085B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USMLE Step </w:t>
            </w:r>
            <w:proofErr w:type="gram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CK Lecture Notes 2020. Internal Medicine</w:t>
            </w:r>
          </w:p>
          <w:p w14:paraId="1BE3978A" w14:textId="77777777" w:rsidR="00FE085B" w:rsidRPr="00DB0C60" w:rsidRDefault="00FE085B" w:rsidP="00FE085B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Lippincot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Illustrated Reviews: Pharmacology, </w:t>
            </w:r>
            <w:proofErr w:type="gram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7th</w:t>
            </w:r>
            <w:proofErr w:type="gramEnd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Edition, 2019.</w:t>
            </w:r>
          </w:p>
          <w:p w14:paraId="053943BB" w14:textId="77777777" w:rsidR="00FE085B" w:rsidRPr="00DB0C60" w:rsidRDefault="00FE085B" w:rsidP="00FE085B">
            <w:pPr>
              <w:pStyle w:val="a5"/>
              <w:numPr>
                <w:ilvl w:val="0"/>
                <w:numId w:val="20"/>
              </w:numPr>
              <w:ind w:left="248" w:hanging="24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Robbins Essential Pathology, 2021.  </w:t>
            </w:r>
          </w:p>
          <w:p w14:paraId="65C3B63B" w14:textId="7F551580" w:rsidR="00E42C25" w:rsidRPr="00DB0C60" w:rsidRDefault="00FE085B" w:rsidP="00FE085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USMLE Step 1 Lecture Notes 2021.Pathology</w:t>
            </w:r>
          </w:p>
        </w:tc>
      </w:tr>
      <w:tr w:rsidR="00E42C25" w:rsidRPr="00DB0C60" w14:paraId="542DCE3D" w14:textId="77777777" w:rsidTr="007E2DB1">
        <w:tc>
          <w:tcPr>
            <w:tcW w:w="1003" w:type="dxa"/>
            <w:gridSpan w:val="5"/>
          </w:tcPr>
          <w:p w14:paraId="477ED8B4" w14:textId="1FAA448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ресурсы </w:t>
            </w:r>
          </w:p>
        </w:tc>
        <w:tc>
          <w:tcPr>
            <w:tcW w:w="9203" w:type="dxa"/>
            <w:gridSpan w:val="14"/>
          </w:tcPr>
          <w:p w14:paraId="4DC85794" w14:textId="77777777" w:rsidR="00E42C25" w:rsidRPr="00DB0C60" w:rsidRDefault="00E42C25" w:rsidP="00E42C25">
            <w:pPr>
              <w:pStyle w:val="a5"/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9D4B2F1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Medscape.com - </w:t>
            </w:r>
            <w:hyperlink r:id="rId10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https://www.medscape.com/familymedicine</w:t>
              </w:r>
            </w:hyperlink>
          </w:p>
          <w:p w14:paraId="0FE189CA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Oxfordmedicine.com -</w:t>
            </w:r>
            <w:hyperlink r:id="rId11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https://oxfordmedicine.com/</w:t>
              </w:r>
            </w:hyperlink>
          </w:p>
          <w:p w14:paraId="5A6FD3BC" w14:textId="77777777" w:rsidR="00E42C25" w:rsidRPr="00DB0C60" w:rsidRDefault="008E596E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hyperlink r:id="rId12" w:history="1">
              <w:r w:rsidR="00E42C25" w:rsidRPr="00DB0C60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Uptodate.com</w:t>
              </w:r>
            </w:hyperlink>
            <w:r w:rsidR="00E42C25" w:rsidRPr="00DB0C6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3" w:history="1">
              <w:r w:rsidR="00E42C25"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Osmosis - </w:t>
            </w:r>
            <w:hyperlink r:id="rId14" w:history="1"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https://www.youtube.com/c/osmosis</w:t>
              </w:r>
            </w:hyperlink>
          </w:p>
          <w:p w14:paraId="1230D2AF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Ninja Nerd - </w:t>
            </w:r>
            <w:hyperlink r:id="rId15" w:history="1"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CorMedicale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6" w:history="1"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CorMedicale</w:t>
              </w:r>
              <w:proofErr w:type="spellEnd"/>
            </w:hyperlink>
            <w:r w:rsidRPr="00DB0C60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медицинские</w:t>
            </w:r>
            <w:proofErr w:type="gramEnd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видео анимации на русском языке.</w:t>
            </w:r>
          </w:p>
          <w:p w14:paraId="43E77B0E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Lecturio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Medical</w:t>
            </w:r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hyperlink r:id="rId17" w:history="1"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https://www.youtube.com/channel/UCbYmF43dpGHz8gi2ugiXr0Q</w:t>
              </w:r>
            </w:hyperlink>
          </w:p>
          <w:p w14:paraId="79025CE6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SciDrugs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8" w:history="1"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SciDrugs</w:t>
              </w:r>
              <w:proofErr w:type="spellEnd"/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videos</w:t>
              </w:r>
            </w:hyperlink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видеолекции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фармакологии на русском языке.</w:t>
            </w:r>
          </w:p>
          <w:p w14:paraId="20FEED12" w14:textId="77777777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Amboss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hyperlink r:id="rId19" w:history="1">
              <w:r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https://next.amboss.com/us/login</w:t>
              </w:r>
            </w:hyperlink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27908E" w14:textId="595BE89B" w:rsidR="00E42C25" w:rsidRPr="00DB0C60" w:rsidRDefault="008E596E" w:rsidP="00E42C25">
            <w:pPr>
              <w:pStyle w:val="a5"/>
              <w:numPr>
                <w:ilvl w:val="0"/>
                <w:numId w:val="17"/>
              </w:numPr>
              <w:ind w:lef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history="1">
              <w:r w:rsidR="00E42C25" w:rsidRPr="00DB0C60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https://geekymedics.com/category/osce/clinical-examination/</w:t>
              </w:r>
            </w:hyperlink>
          </w:p>
          <w:p w14:paraId="684C5A37" w14:textId="702C78EA" w:rsidR="00E42C25" w:rsidRPr="00DB0C60" w:rsidRDefault="00E42C25" w:rsidP="00E42C25">
            <w:pPr>
              <w:pStyle w:val="a5"/>
              <w:numPr>
                <w:ilvl w:val="0"/>
                <w:numId w:val="17"/>
              </w:numPr>
              <w:ind w:lef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2C25" w:rsidRPr="00DB0C60" w14:paraId="5FBC4028" w14:textId="77777777" w:rsidTr="007E2DB1">
        <w:tc>
          <w:tcPr>
            <w:tcW w:w="1003" w:type="dxa"/>
            <w:gridSpan w:val="5"/>
          </w:tcPr>
          <w:p w14:paraId="2426B171" w14:textId="00CC92E2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Симуляторы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  <w:tc>
          <w:tcPr>
            <w:tcW w:w="9203" w:type="dxa"/>
            <w:gridSpan w:val="14"/>
          </w:tcPr>
          <w:p w14:paraId="3D8E70BD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auscultation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manikin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студенческий м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анекен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аскультации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патологии ораново и систем 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включая пищеварительную систему)</w:t>
            </w:r>
          </w:p>
          <w:p w14:paraId="1C87E9D7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201CE" w14:textId="62071A60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Манекен-симулятор для обучения навыков перкуссии, пальпации органов брюшной полости (печень, селезенка)</w:t>
            </w:r>
          </w:p>
        </w:tc>
      </w:tr>
      <w:tr w:rsidR="00E42C25" w:rsidRPr="00DB0C60" w14:paraId="463A9188" w14:textId="77777777" w:rsidTr="007E2DB1">
        <w:tc>
          <w:tcPr>
            <w:tcW w:w="1003" w:type="dxa"/>
            <w:gridSpan w:val="5"/>
          </w:tcPr>
          <w:p w14:paraId="58A04C0D" w14:textId="5DAF350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9203" w:type="dxa"/>
            <w:gridSpan w:val="14"/>
          </w:tcPr>
          <w:p w14:paraId="0DC272EC" w14:textId="4E37FB0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доступный в свободном доступе.</w:t>
            </w:r>
          </w:p>
          <w:p w14:paraId="06120D5F" w14:textId="06D137C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Медицинские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калькудяторы: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Medscape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Справочник врача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доступные в свободном доступе.</w:t>
            </w:r>
          </w:p>
          <w:p w14:paraId="1892790C" w14:textId="2355B65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Справочник протоколов диагностики и лечения для медицинских работников от РЦРЗ, МЗ РК: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Dariger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доступное в свободном доступе.</w:t>
            </w:r>
          </w:p>
        </w:tc>
      </w:tr>
      <w:tr w:rsidR="00E42C25" w:rsidRPr="00DB0C60" w14:paraId="074E26F3" w14:textId="77777777" w:rsidTr="007E2DB1">
        <w:trPr>
          <w:trHeight w:val="234"/>
        </w:trPr>
        <w:tc>
          <w:tcPr>
            <w:tcW w:w="10206" w:type="dxa"/>
            <w:gridSpan w:val="19"/>
          </w:tcPr>
          <w:p w14:paraId="247DC07C" w14:textId="2F9636C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C25" w:rsidRPr="00DB0C60" w14:paraId="1A436FE7" w14:textId="77777777" w:rsidTr="007E2DB1">
        <w:tc>
          <w:tcPr>
            <w:tcW w:w="673" w:type="dxa"/>
            <w:gridSpan w:val="2"/>
            <w:shd w:val="clear" w:color="auto" w:fill="DEEAF6" w:themeFill="accent5" w:themeFillTint="33"/>
          </w:tcPr>
          <w:p w14:paraId="336AB8AA" w14:textId="5A52A9A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533" w:type="dxa"/>
            <w:gridSpan w:val="17"/>
            <w:shd w:val="clear" w:color="auto" w:fill="DEEAF6" w:themeFill="accent5" w:themeFillTint="33"/>
          </w:tcPr>
          <w:p w14:paraId="203B33EB" w14:textId="6DB198B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E42C25" w:rsidRPr="00DB0C60" w14:paraId="7C8C123F" w14:textId="77777777" w:rsidTr="007E2DB1">
        <w:tc>
          <w:tcPr>
            <w:tcW w:w="10206" w:type="dxa"/>
            <w:gridSpan w:val="19"/>
          </w:tcPr>
          <w:p w14:paraId="22285671" w14:textId="63B009B0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C6614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практике по индивидуальному плану студент:</w:t>
            </w:r>
          </w:p>
          <w:p w14:paraId="6BE4B979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1) осуществляет наблюдение за пациентами в организациях, оказывающих доврачебную помощь, неотложную медицинскую помощь, специализированную медицинскую помощь (в том числе высокотехнологичную), первичную медико-санитарную помощь, паллиативную помощь и медицинскую реабилитацию;</w:t>
            </w:r>
          </w:p>
          <w:p w14:paraId="40AC373D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2) участвует в назначении и проведении диагностических, лечебных и профилактических мероприятий;</w:t>
            </w:r>
          </w:p>
          <w:p w14:paraId="29D008BC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3) проводит документацию и санитарно-просветительную работу среди населения;</w:t>
            </w:r>
          </w:p>
          <w:p w14:paraId="2CEBEB84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4) участвует в профилактических осмотрах, медицинских осмотрах, участвует в консультациях;</w:t>
            </w:r>
          </w:p>
          <w:p w14:paraId="71B6EAE9" w14:textId="3B855AC8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5) участвует в клинических обходах, клинических обзорах;</w:t>
            </w:r>
          </w:p>
          <w:p w14:paraId="115EE32F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6) дежурит в медицинских организациях не менее четырех раз в месяц (дежурство не учитывается при расчете нагрузки студента-интерната);</w:t>
            </w:r>
          </w:p>
          <w:p w14:paraId="003E4357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7) участвует в клинических и клинико-анатомических конференциях;</w:t>
            </w:r>
          </w:p>
          <w:p w14:paraId="6FAA1C19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8) участвует в вскрытиях трупов, участвует в исследовании трупов,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биоптатов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и хирургических материалов;</w:t>
            </w:r>
          </w:p>
          <w:p w14:paraId="73709DA5" w14:textId="07CA98C0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собирает материал для научного проекта и анализирует данные под руководством научного руководителя.</w:t>
            </w:r>
          </w:p>
          <w:p w14:paraId="0252BCB2" w14:textId="3B1D9BF5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07C2" w14:textId="77777777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Бонусная система:</w:t>
            </w:r>
          </w:p>
          <w:p w14:paraId="4443EA9B" w14:textId="57702C00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научно-исследовательской работе, конференциях, олимпеаде, презентациях, учащийся награжается по средством бонусной системы в виде поощрения – добавления баллов учащемуся в одну из форм суммативного оценивания.</w:t>
            </w:r>
          </w:p>
        </w:tc>
      </w:tr>
      <w:tr w:rsidR="00E42C25" w:rsidRPr="00DB0C60" w14:paraId="0C2FD13F" w14:textId="77777777" w:rsidTr="007E2DB1">
        <w:tc>
          <w:tcPr>
            <w:tcW w:w="673" w:type="dxa"/>
            <w:gridSpan w:val="2"/>
            <w:shd w:val="clear" w:color="auto" w:fill="DEEAF6" w:themeFill="accent5" w:themeFillTint="33"/>
          </w:tcPr>
          <w:p w14:paraId="7389F8DC" w14:textId="19BE23BD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9533" w:type="dxa"/>
            <w:gridSpan w:val="17"/>
            <w:shd w:val="clear" w:color="auto" w:fill="DEEAF6" w:themeFill="accent5" w:themeFillTint="33"/>
          </w:tcPr>
          <w:p w14:paraId="1584369D" w14:textId="05B8DAA9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  <w:r w:rsidRPr="00DB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E42C25" w:rsidRPr="00DB0C60" w14:paraId="3D07BFDF" w14:textId="77777777" w:rsidTr="007E2DB1">
        <w:tc>
          <w:tcPr>
            <w:tcW w:w="673" w:type="dxa"/>
            <w:gridSpan w:val="2"/>
            <w:shd w:val="clear" w:color="auto" w:fill="auto"/>
          </w:tcPr>
          <w:p w14:paraId="49B84142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17"/>
            <w:shd w:val="clear" w:color="auto" w:fill="auto"/>
          </w:tcPr>
          <w:p w14:paraId="55978766" w14:textId="2CD2F4F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21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hyperlink r:id="rId22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Univer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0419BB25" w14:textId="31EE74D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121CA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EBA22E3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1)Внешний</w:t>
            </w:r>
            <w:proofErr w:type="gram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вид:</w:t>
            </w:r>
          </w:p>
          <w:p w14:paraId="75D95CDE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2ECC9AF9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чистый отглаженный халат</w:t>
            </w:r>
          </w:p>
          <w:p w14:paraId="7A6212B4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медицинская маска</w:t>
            </w:r>
          </w:p>
          <w:p w14:paraId="1F7471D6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шапочка (или аккуратный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хиджаб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без свисающих концов)</w:t>
            </w:r>
          </w:p>
          <w:p w14:paraId="513FEEB1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</w:t>
            </w:r>
          </w:p>
          <w:p w14:paraId="1CB4CEE0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  <w:p w14:paraId="5F71214B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21723C0" w14:textId="77777777" w:rsidR="00E42C25" w:rsidRPr="00DB0C60" w:rsidRDefault="00E42C25" w:rsidP="00E42C25">
            <w:pPr>
              <w:pStyle w:val="a5"/>
              <w:numPr>
                <w:ilvl w:val="0"/>
                <w:numId w:val="18"/>
              </w:numPr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бейджик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 (полностью)</w:t>
            </w:r>
          </w:p>
          <w:p w14:paraId="1CC326A3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034D" w14:textId="77777777" w:rsidR="00E42C25" w:rsidRPr="00DB0C60" w:rsidRDefault="00E42C25" w:rsidP="00E42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Обязательное наличие фонендоскопа, тонометра, сантиметровой ленты, (можно также иметь </w:t>
            </w:r>
            <w:proofErr w:type="spellStart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FC14A68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355062C8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4) *Наличие паспорта вакцинации или иного документа о полностью </w:t>
            </w:r>
          </w:p>
          <w:p w14:paraId="67EA54D1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пройденном курсе вакцинации против COVID-19 и гриппа</w:t>
            </w:r>
          </w:p>
          <w:p w14:paraId="23C4BEAD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4DD3CA23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Систематическая подготовка к учебному процессу.</w:t>
            </w:r>
          </w:p>
          <w:p w14:paraId="50FE9201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513422C7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58271424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9FD6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26CCD120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A7F802F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тудент</w:t>
            </w:r>
            <w:proofErr w:type="spell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RPr="00DB0C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– не допускается к пациентам! </w:t>
            </w:r>
          </w:p>
          <w:p w14:paraId="28655076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C79FC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405A969" w14:textId="0840EF4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8FB65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F7CEF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</w:t>
            </w:r>
          </w:p>
          <w:p w14:paraId="3698891C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Курение (в том числе использование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, электронных сигарет) строго запрещено на территории ЛПУ 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out-doors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Иметь при себе ноутбук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лаптоп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обучения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сдачи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рубежных и итоговых контролях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D4D09F" w14:textId="3AA656C3" w:rsidR="00E42C25" w:rsidRPr="00DB0C60" w:rsidRDefault="00E42C25" w:rsidP="00E42C25">
            <w:pPr>
              <w:pStyle w:val="a5"/>
              <w:widowControl w:val="0"/>
              <w:numPr>
                <w:ilvl w:val="0"/>
                <w:numId w:val="19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Сдача тестов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E42C25" w:rsidRPr="00DB0C60" w:rsidRDefault="00E42C25" w:rsidP="00E42C25">
            <w:pPr>
              <w:ind w:right="14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B8C97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23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hyperlink r:id="rId24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(актуальные документы загружены в ИС «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Универ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» и обновляются перед началом сессии); </w:t>
            </w:r>
            <w:hyperlink r:id="rId25" w:history="1">
              <w:r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61C8B93B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037D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клинических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(протокол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3CDDAE" w14:textId="4A2B243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вправе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вычесть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баллы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69D6E42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1)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дисциплинам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4-5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9BAB7F" w14:textId="77777777" w:rsidR="00E42C25" w:rsidRPr="00DB0C60" w:rsidRDefault="00E42C25" w:rsidP="00E42C25">
            <w:pPr>
              <w:ind w:right="140"/>
              <w:contextualSpacing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2)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дисциплинам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5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2-3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14:paraId="3CAC6767" w14:textId="0E35878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25" w:rsidRPr="00DB0C60" w14:paraId="2AF6A589" w14:textId="77777777" w:rsidTr="007E2DB1">
        <w:tc>
          <w:tcPr>
            <w:tcW w:w="673" w:type="dxa"/>
            <w:gridSpan w:val="2"/>
            <w:shd w:val="clear" w:color="auto" w:fill="DEEAF6" w:themeFill="accent5" w:themeFillTint="33"/>
          </w:tcPr>
          <w:p w14:paraId="0C8343FB" w14:textId="42F7F9A5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9533" w:type="dxa"/>
            <w:gridSpan w:val="17"/>
            <w:shd w:val="clear" w:color="auto" w:fill="DEEAF6" w:themeFill="accent5" w:themeFillTint="33"/>
          </w:tcPr>
          <w:p w14:paraId="22D39B39" w14:textId="4D7F4344" w:rsidR="00E42C25" w:rsidRPr="00DB0C60" w:rsidRDefault="00E42C25" w:rsidP="00E42C2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Принципы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инклюзивности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обучения (не более 150 слов).</w:t>
            </w:r>
          </w:p>
        </w:tc>
      </w:tr>
      <w:tr w:rsidR="00E42C25" w:rsidRPr="00DB0C60" w14:paraId="02101E1D" w14:textId="77777777" w:rsidTr="007E2DB1">
        <w:tc>
          <w:tcPr>
            <w:tcW w:w="673" w:type="dxa"/>
            <w:gridSpan w:val="2"/>
            <w:shd w:val="clear" w:color="auto" w:fill="auto"/>
          </w:tcPr>
          <w:p w14:paraId="0CE9876C" w14:textId="77777777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17"/>
            <w:shd w:val="clear" w:color="auto" w:fill="auto"/>
          </w:tcPr>
          <w:p w14:paraId="2D5DAF10" w14:textId="06D03083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1. Постоянно готовится к занятиям:</w:t>
            </w:r>
          </w:p>
          <w:p w14:paraId="7E11CCF4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2. Принимать ответственность за свое обучение:</w:t>
            </w:r>
          </w:p>
          <w:p w14:paraId="727E34CD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lastRenderedPageBreak/>
              <w:t>3. Активно участвовать в обучении группы:</w:t>
            </w:r>
          </w:p>
          <w:p w14:paraId="5847BC52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Например, активно участвует в обсуждении, охотно берет задания</w:t>
            </w:r>
          </w:p>
          <w:p w14:paraId="5A3C208D" w14:textId="36BA5534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4. Демонстрировать эффективные групповые навыки   </w:t>
            </w:r>
          </w:p>
          <w:p w14:paraId="00C35827" w14:textId="210DE900" w:rsidR="00E42C25" w:rsidRPr="00DB0C60" w:rsidRDefault="00E42C25" w:rsidP="00E42C25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5. Искусное владение коммуникации с ровесниками:</w:t>
            </w:r>
          </w:p>
          <w:p w14:paraId="7F377DE6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E42C25" w:rsidRPr="00DB0C60" w:rsidRDefault="00E42C25" w:rsidP="00E42C25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</w:t>
            </w:r>
          </w:p>
          <w:p w14:paraId="24F4A490" w14:textId="5E2728D9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6. Высоко развитые профессиональные навыки:</w:t>
            </w:r>
          </w:p>
          <w:p w14:paraId="5859ECCC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E42C25" w:rsidRPr="00DB0C60" w:rsidRDefault="00E42C25" w:rsidP="00E42C25">
            <w:pPr>
              <w:tabs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 w14:paraId="354B77D6" w14:textId="441DAB24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7. Высокий самоанализ:</w:t>
            </w:r>
          </w:p>
          <w:p w14:paraId="2B412648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b/>
                <w:bCs/>
                <w:color w:val="000000"/>
              </w:rPr>
              <w:t>8. Высоко развитое критическое мышление:</w:t>
            </w:r>
          </w:p>
          <w:p w14:paraId="3B0859E8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DB0C60">
              <w:rPr>
                <w:b/>
                <w:bCs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</w:pPr>
            <w:r w:rsidRPr="00DB0C60">
              <w:rPr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 w:rsidRPr="00DB0C60">
              <w:rPr>
                <w:b/>
                <w:bCs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E42C25" w:rsidRPr="00DB0C60" w:rsidRDefault="00E42C25" w:rsidP="00E42C25">
            <w:pPr>
              <w:pStyle w:val="aa"/>
              <w:spacing w:before="0" w:beforeAutospacing="0" w:after="0" w:afterAutospacing="0"/>
              <w:contextualSpacing/>
              <w:jc w:val="both"/>
              <w:rPr>
                <w:highlight w:val="yellow"/>
              </w:rPr>
            </w:pPr>
            <w:r w:rsidRPr="00DB0C60">
              <w:rPr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E42C25" w:rsidRPr="00DB0C60" w14:paraId="3BE3596F" w14:textId="77777777" w:rsidTr="007E2DB1">
        <w:tc>
          <w:tcPr>
            <w:tcW w:w="673" w:type="dxa"/>
            <w:gridSpan w:val="2"/>
            <w:shd w:val="clear" w:color="auto" w:fill="DEEAF6" w:themeFill="accent5" w:themeFillTint="33"/>
          </w:tcPr>
          <w:p w14:paraId="77C4E627" w14:textId="7B55A4E0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9533" w:type="dxa"/>
            <w:gridSpan w:val="17"/>
            <w:shd w:val="clear" w:color="auto" w:fill="DEEAF6" w:themeFill="accent5" w:themeFillTint="33"/>
          </w:tcPr>
          <w:p w14:paraId="325700A6" w14:textId="2958C54A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Дистанционное/онлайн обучение – запрещено по </w:t>
            </w:r>
            <w:proofErr w:type="spell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</w:t>
            </w:r>
            <w:proofErr w:type="spell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</w:t>
            </w:r>
            <w:proofErr w:type="spellEnd"/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  <w:p w14:paraId="57BE5583" w14:textId="7DFEC84C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E42C25" w:rsidRPr="00DB0C60" w14:paraId="4D601E6B" w14:textId="77777777" w:rsidTr="007E2DB1">
        <w:tc>
          <w:tcPr>
            <w:tcW w:w="10206" w:type="dxa"/>
            <w:gridSpan w:val="19"/>
            <w:shd w:val="clear" w:color="auto" w:fill="auto"/>
          </w:tcPr>
          <w:p w14:paraId="78DB1EFA" w14:textId="52086228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1. Согласно приказу МОН РК №17513 от 9 октября 2018 г.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E42C25" w:rsidRPr="00DB0C60" w:rsidRDefault="00E42C25" w:rsidP="00E42C25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здравоохранение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: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бакалавриат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(6В101), магистратур (7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M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резидентур (7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), 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доктарантур</w:t>
            </w:r>
            <w:proofErr w:type="spellEnd"/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(8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)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обучение в форме экстерната и онлайн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обучения – 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>не допускается.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E42C25" w:rsidRPr="00DB0C60" w:rsidRDefault="00E42C25" w:rsidP="00E42C25">
            <w:pPr>
              <w:spacing w:after="1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- врачу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42C25" w:rsidRPr="00DB0C60" w14:paraId="50137FDD" w14:textId="77777777" w:rsidTr="007E2DB1">
        <w:tc>
          <w:tcPr>
            <w:tcW w:w="673" w:type="dxa"/>
            <w:gridSpan w:val="2"/>
            <w:shd w:val="clear" w:color="auto" w:fill="DEEAF6" w:themeFill="accent5" w:themeFillTint="33"/>
          </w:tcPr>
          <w:p w14:paraId="63BB0008" w14:textId="4FD73CAB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533" w:type="dxa"/>
            <w:gridSpan w:val="17"/>
            <w:shd w:val="clear" w:color="auto" w:fill="DEEAF6" w:themeFill="accent5" w:themeFillTint="33"/>
          </w:tcPr>
          <w:p w14:paraId="1640D40C" w14:textId="0CD08401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и рассмотрение</w:t>
            </w:r>
          </w:p>
        </w:tc>
      </w:tr>
      <w:tr w:rsidR="00E42C25" w:rsidRPr="00DB0C60" w14:paraId="3D4F2E3A" w14:textId="77777777" w:rsidTr="007E2DB1">
        <w:trPr>
          <w:trHeight w:val="173"/>
        </w:trPr>
        <w:tc>
          <w:tcPr>
            <w:tcW w:w="2527" w:type="dxa"/>
            <w:gridSpan w:val="11"/>
            <w:shd w:val="clear" w:color="auto" w:fill="auto"/>
          </w:tcPr>
          <w:p w14:paraId="79C35793" w14:textId="707F590D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88" w:type="dxa"/>
            <w:gridSpan w:val="5"/>
            <w:shd w:val="clear" w:color="auto" w:fill="auto"/>
          </w:tcPr>
          <w:p w14:paraId="5603914C" w14:textId="3959AC8E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791" w:type="dxa"/>
            <w:gridSpan w:val="3"/>
            <w:shd w:val="clear" w:color="auto" w:fill="auto"/>
          </w:tcPr>
          <w:p w14:paraId="4BE8CEB7" w14:textId="26A63E95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2C25" w:rsidRPr="00DB0C60" w14:paraId="47EB331A" w14:textId="77777777" w:rsidTr="007E2DB1">
        <w:trPr>
          <w:trHeight w:val="173"/>
        </w:trPr>
        <w:tc>
          <w:tcPr>
            <w:tcW w:w="2527" w:type="dxa"/>
            <w:gridSpan w:val="11"/>
            <w:shd w:val="clear" w:color="auto" w:fill="auto"/>
          </w:tcPr>
          <w:p w14:paraId="1219B8E8" w14:textId="1E29C4CB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комитет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ФМиЗ</w:t>
            </w:r>
            <w:proofErr w:type="spellEnd"/>
          </w:p>
        </w:tc>
        <w:tc>
          <w:tcPr>
            <w:tcW w:w="1888" w:type="dxa"/>
            <w:gridSpan w:val="5"/>
            <w:shd w:val="clear" w:color="auto" w:fill="auto"/>
          </w:tcPr>
          <w:p w14:paraId="7FD75CF1" w14:textId="2760D3B9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791" w:type="dxa"/>
            <w:gridSpan w:val="3"/>
            <w:shd w:val="clear" w:color="auto" w:fill="auto"/>
          </w:tcPr>
          <w:p w14:paraId="04158064" w14:textId="149C76C6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E42C25" w:rsidRPr="00DB0C60" w14:paraId="7FC5DA7E" w14:textId="77777777" w:rsidTr="007E2DB1">
        <w:trPr>
          <w:trHeight w:val="173"/>
        </w:trPr>
        <w:tc>
          <w:tcPr>
            <w:tcW w:w="2527" w:type="dxa"/>
            <w:gridSpan w:val="11"/>
            <w:shd w:val="clear" w:color="auto" w:fill="auto"/>
          </w:tcPr>
          <w:p w14:paraId="0D2D95F7" w14:textId="44BF3F51" w:rsidR="00E42C25" w:rsidRPr="00DB0C60" w:rsidRDefault="00E42C25" w:rsidP="00E42C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Академического комитета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ФМиЗ</w:t>
            </w:r>
            <w:proofErr w:type="spellEnd"/>
          </w:p>
        </w:tc>
        <w:tc>
          <w:tcPr>
            <w:tcW w:w="1888" w:type="dxa"/>
            <w:gridSpan w:val="5"/>
            <w:shd w:val="clear" w:color="auto" w:fill="auto"/>
          </w:tcPr>
          <w:p w14:paraId="28DEE698" w14:textId="4C4C56ED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791" w:type="dxa"/>
            <w:gridSpan w:val="3"/>
            <w:shd w:val="clear" w:color="auto" w:fill="auto"/>
          </w:tcPr>
          <w:p w14:paraId="0A412219" w14:textId="27AFAAB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проф. Курманова Г.М.</w:t>
            </w:r>
          </w:p>
        </w:tc>
      </w:tr>
      <w:tr w:rsidR="00E42C25" w:rsidRPr="00DB0C60" w14:paraId="315EFBCB" w14:textId="77777777" w:rsidTr="007E2DB1">
        <w:trPr>
          <w:trHeight w:val="173"/>
        </w:trPr>
        <w:tc>
          <w:tcPr>
            <w:tcW w:w="2527" w:type="dxa"/>
            <w:gridSpan w:val="11"/>
            <w:shd w:val="clear" w:color="auto" w:fill="auto"/>
          </w:tcPr>
          <w:p w14:paraId="09E91723" w14:textId="638D1A98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Декан факультета</w:t>
            </w:r>
          </w:p>
        </w:tc>
        <w:tc>
          <w:tcPr>
            <w:tcW w:w="1888" w:type="dxa"/>
            <w:gridSpan w:val="5"/>
            <w:shd w:val="clear" w:color="auto" w:fill="auto"/>
          </w:tcPr>
          <w:p w14:paraId="4E293F2E" w14:textId="6A42B543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791" w:type="dxa"/>
            <w:gridSpan w:val="3"/>
            <w:shd w:val="clear" w:color="auto" w:fill="auto"/>
          </w:tcPr>
          <w:p w14:paraId="1F699AA9" w14:textId="1BD630D4" w:rsidR="00E42C25" w:rsidRPr="00DB0C60" w:rsidRDefault="00E42C25" w:rsidP="00E42C2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3A943F" w14:textId="77777777" w:rsidR="000B3455" w:rsidRPr="00DB0C60" w:rsidRDefault="000B3455" w:rsidP="00893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0B73AB" w14:textId="6B03FD88" w:rsidR="00E62B01" w:rsidRPr="00DB0C60" w:rsidRDefault="00E62B01" w:rsidP="00BE02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62B01" w:rsidRPr="00DB0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DB0C60" w:rsidRDefault="00B91CC2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BB417" w14:textId="77777777" w:rsidR="00262966" w:rsidRPr="00DB0C60" w:rsidRDefault="00262966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39EC4B" w14:textId="2621C3D8" w:rsidR="00A81A4D" w:rsidRPr="00DB0C60" w:rsidRDefault="00A81A4D" w:rsidP="00893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C6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занятий</w:t>
      </w:r>
    </w:p>
    <w:p w14:paraId="13E5452F" w14:textId="77777777" w:rsidR="00A81A4D" w:rsidRPr="00DB0C60" w:rsidRDefault="00A81A4D" w:rsidP="00893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134"/>
        <w:gridCol w:w="6630"/>
        <w:gridCol w:w="4536"/>
        <w:gridCol w:w="2126"/>
      </w:tblGrid>
      <w:tr w:rsidR="00A81A4D" w:rsidRPr="00DB0C60" w14:paraId="375F4484" w14:textId="77777777" w:rsidTr="009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A81A4D" w:rsidRPr="00DB0C60" w14:paraId="3E438CF5" w14:textId="77777777" w:rsidTr="009C270E">
        <w:trPr>
          <w:trHeight w:val="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DB0C60" w:rsidRDefault="00A81A4D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E99" w:rsidRPr="00DB0C60" w14:paraId="047941BD" w14:textId="77777777" w:rsidTr="009C270E">
        <w:trPr>
          <w:trHeight w:val="60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37649" w14:textId="77777777" w:rsidR="00FF7E99" w:rsidRPr="00DB0C60" w:rsidRDefault="00FF7E99" w:rsidP="00FF7E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D9BD9" w14:textId="05DE33B0" w:rsidR="00FF7E99" w:rsidRPr="00DB0C60" w:rsidRDefault="00FE085B" w:rsidP="00FF7E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Синдромы в нефрологии: отечный, мочевой, болевой, почечной недостаточности, артериальной гипертонии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A74E7" w14:textId="77777777" w:rsidR="00FE085B" w:rsidRPr="00DB0C60" w:rsidRDefault="00FE085B" w:rsidP="00FE085B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Результаты обучения:</w:t>
            </w:r>
          </w:p>
          <w:p w14:paraId="03F39564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отеков, протеинурии, гематурии в процессе диагностики и лечения;</w:t>
            </w:r>
          </w:p>
          <w:p w14:paraId="32B6DE24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Умеет выявлять симптомы и синдромы заболеваний мочевыделительной системы при опросе пациента;</w:t>
            </w:r>
          </w:p>
          <w:p w14:paraId="2C74E97D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патологией мочевыводящей системы;</w:t>
            </w:r>
          </w:p>
          <w:p w14:paraId="1C2E3528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Интегрировать знания для выявления и дифференциальной диагностики отечного синдрома, протеинурии и гематурии;</w:t>
            </w:r>
          </w:p>
          <w:p w14:paraId="33BA03B8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Интегрировать знания для выявления и дифференциальной диагностики первичной и вторичной гипертонии, синдрома почечной недостаточности:</w:t>
            </w:r>
          </w:p>
          <w:p w14:paraId="022D6890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Обосновать и назначить методы обследования, с интерпретацией результатов лабораторной диагностики;</w:t>
            </w:r>
          </w:p>
          <w:p w14:paraId="23111110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Рассчитать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альбумин-креатининовое соотношение;</w:t>
            </w:r>
          </w:p>
          <w:p w14:paraId="60C867DB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фильтрации;</w:t>
            </w:r>
          </w:p>
          <w:p w14:paraId="034533A0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Обосновать предварительный диагноз с применением медицинской терминологии;</w:t>
            </w:r>
          </w:p>
          <w:p w14:paraId="10DA264B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Назначить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лечение пациенту с отеками, АГ с учетом индивидуальных особенностей пациента,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препаратов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(диуретики, гипотензивные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). </w:t>
            </w:r>
          </w:p>
          <w:p w14:paraId="1BFBC253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Демонстрирует приверженность к профессиональным ценностям, таким как альтруизм, сострадание, сочувствие, 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ответственность, честность и соблюдение принципов конфиденциальности;</w:t>
            </w:r>
          </w:p>
          <w:p w14:paraId="245AA1AD" w14:textId="77777777" w:rsidR="00FE085B" w:rsidRPr="00DB0C60" w:rsidRDefault="00FE085B" w:rsidP="00FE085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283" w:hanging="283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способность и потребность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6F34AAD3" w14:textId="5AA77331" w:rsidR="00FF7E99" w:rsidRPr="00DB0C60" w:rsidRDefault="00FF7E99" w:rsidP="003701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BD4DC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649-725.</w:t>
            </w:r>
          </w:p>
          <w:p w14:paraId="2141AC8D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Nicholas J Talley, Brad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Frankum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Essentials of Internal medicine Elsevier. 3d edition, Chapter 12, p 320-323 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6F8572A3" w14:textId="77777777" w:rsidR="00FE085B" w:rsidRPr="00DB0C60" w:rsidRDefault="00FE085B" w:rsidP="00FE0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54-77с; 175-181.</w:t>
            </w:r>
          </w:p>
          <w:p w14:paraId="6D8BDA1D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 58-79.</w:t>
            </w:r>
          </w:p>
          <w:p w14:paraId="293B70F7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Harrisson’s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of Medicine/ 20th Edition, Section 6, chapter 40, p. 249-253, p. 2209-2220.</w:t>
            </w:r>
          </w:p>
          <w:p w14:paraId="686972E5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. 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1-3, 19, 21, 30, 46-50.</w:t>
            </w:r>
          </w:p>
          <w:p w14:paraId="306999C1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Эрман М.В. Симптом-синдром-диагноз. Болезни почек и мочевыделительной системы у детей, 2020. 41-110 с.</w:t>
            </w:r>
          </w:p>
          <w:p w14:paraId="555F2DAD" w14:textId="787423E3" w:rsidR="005C3D5E" w:rsidRPr="00DB0C60" w:rsidRDefault="00FE085B" w:rsidP="00FE08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C3D5E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geekymedics</w:t>
              </w:r>
              <w:proofErr w:type="spellEnd"/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osce</w:t>
              </w:r>
              <w:proofErr w:type="spellEnd"/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stations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renal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system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examination</w:t>
              </w:r>
              <w:r w:rsidR="005C3D5E" w:rsidRPr="00DB0C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-1/</w:t>
              </w:r>
            </w:hyperlink>
          </w:p>
          <w:p w14:paraId="63B9514F" w14:textId="37545AB8" w:rsidR="007D3B96" w:rsidRPr="00DB0C60" w:rsidRDefault="005C3D5E" w:rsidP="00FE08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geekymedics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urinalysis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osce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9A82C7D" w14:textId="5F3F8862" w:rsidR="00B62D84" w:rsidRPr="00DB0C60" w:rsidRDefault="00B62D84" w:rsidP="00F10D5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67C27" w14:textId="752C403C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5DA08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 не менее 20% учебного времени</w:t>
            </w:r>
          </w:p>
          <w:p w14:paraId="150FE135" w14:textId="15EA341C" w:rsidR="00B62D84" w:rsidRPr="00DB0C60" w:rsidRDefault="00911A50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3. Участие в клинических обходах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rounds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D91EA3" w14:textId="6457BD8E" w:rsidR="00B62D84" w:rsidRPr="00DB0C60" w:rsidRDefault="00B62D84" w:rsidP="000B17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E2" w:rsidRPr="00DB0C60" w14:paraId="2FA65EAB" w14:textId="77777777" w:rsidTr="009C270E">
        <w:trPr>
          <w:trHeight w:val="759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24ECA" w14:textId="1C8A8583" w:rsidR="00BE5DE2" w:rsidRPr="00DB0C60" w:rsidRDefault="00BE5DE2" w:rsidP="00B62D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56FD3" w14:textId="6841B2D4" w:rsidR="00BE5DE2" w:rsidRPr="00DB0C60" w:rsidRDefault="00FE085B" w:rsidP="00B62D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нефротический (НС)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0AC53" w14:textId="77777777" w:rsidR="00FE085B" w:rsidRPr="00DB0C60" w:rsidRDefault="00FE085B" w:rsidP="00FE085B">
            <w:pPr>
              <w:pStyle w:val="a5"/>
              <w:spacing w:after="0" w:line="240" w:lineRule="auto"/>
              <w:ind w:left="0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0C60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kk-KZ"/>
              </w:rPr>
              <w:t>Результаты обучения:</w:t>
            </w:r>
          </w:p>
          <w:p w14:paraId="1EFFC8B1" w14:textId="77777777" w:rsidR="00FE085B" w:rsidRPr="00DB0C60" w:rsidRDefault="00FE085B" w:rsidP="00FE085B">
            <w:pPr>
              <w:pStyle w:val="a5"/>
              <w:spacing w:after="0" w:line="240" w:lineRule="auto"/>
              <w:ind w:left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14:paraId="55C2EE4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для выявления нефротического синдрома; </w:t>
            </w:r>
          </w:p>
          <w:p w14:paraId="323C6B5E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нефротическим синдромом;</w:t>
            </w:r>
          </w:p>
          <w:p w14:paraId="52EFD0DC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Определять отеки по степени градации: 1+, 2+, 3+;</w:t>
            </w:r>
          </w:p>
          <w:p w14:paraId="552C6E59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Назначить план обследования пациентам с НС; </w:t>
            </w:r>
          </w:p>
          <w:p w14:paraId="249231C9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Интерпретировать лабораторные данные (ОАК, ОАМ,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ACR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БАК – общий белок, альбумин, холестерин, глюкоза, креатинин, мочевина, электролиты,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коагулограмма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ИФА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иммуноблотинг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ИФА на вирусные гепатиты, ВИЧ, анти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PLA2R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); инструментальные (УЗИ почек);</w:t>
            </w:r>
          </w:p>
          <w:p w14:paraId="178CC39D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Рассчитать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альбумин-креатининовое соотношение;</w:t>
            </w:r>
          </w:p>
          <w:p w14:paraId="0E391E7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фильтрации;</w:t>
            </w:r>
          </w:p>
          <w:p w14:paraId="4052E9E3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нтерпретировать результаты биопсии почки: световой микроскопии,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</w:t>
            </w:r>
            <w:r w:rsidRPr="00DB0C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ммунофлуоресценции</w:t>
            </w:r>
            <w:proofErr w:type="spellEnd"/>
            <w:r w:rsidRPr="00DB0C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электронной микроскопии для уточнения морфологического варианта НС; </w:t>
            </w:r>
          </w:p>
          <w:p w14:paraId="47E392D0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Установить нефротический синдром и перечень наиболее вероятных заболеваний, которые могут сопровождаться НС на основании результатов клинико-лабораторных и морфологических данных; </w:t>
            </w:r>
          </w:p>
          <w:p w14:paraId="00841E3E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Интегрировать знания для выявления и проведения дифференциальной диагностики первичного и вторичного НС (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болезнь минимальных изменений, фокально-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сегментарныйо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гломерулосклероз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мембранозная нефропатия);</w:t>
            </w:r>
          </w:p>
          <w:p w14:paraId="6788DA7B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 xml:space="preserve">Умеет определять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показания и противопоказания для проведения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нефробиопсии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;</w:t>
            </w:r>
          </w:p>
          <w:p w14:paraId="0832961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Обосновать предварительный диагноз с использованием медицинской терминологии;</w:t>
            </w:r>
          </w:p>
          <w:p w14:paraId="17B5143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lastRenderedPageBreak/>
              <w:t xml:space="preserve">Назначить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лечение пациенту с НС с учетом индивидуальных особенностей пациента,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препаратов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(диуретики,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цистостатики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антикоагулянты). </w:t>
            </w:r>
          </w:p>
          <w:p w14:paraId="18D5B21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коммуникативные навыки, навыки самостоятельной работы, работы в команде, организации и управления диагностическим и лечебным процессом;</w:t>
            </w:r>
          </w:p>
          <w:p w14:paraId="591CE41B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Применять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знания принципов и методов формирования здорового образа жизни человека и семьи;</w:t>
            </w:r>
          </w:p>
          <w:p w14:paraId="4467C6E9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Демонстрирует 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начальные навыки научно-исследовательской работы.</w:t>
            </w:r>
          </w:p>
          <w:p w14:paraId="3DAFE6B1" w14:textId="77777777" w:rsidR="00BE5DE2" w:rsidRPr="00DB0C60" w:rsidRDefault="00BE5DE2" w:rsidP="00FE085B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CE377" w14:textId="4ACAEA81" w:rsidR="00FE085B" w:rsidRPr="00DB0C60" w:rsidRDefault="00FE085B" w:rsidP="00FE08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5BEB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725 .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7741E6A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Essentials of Internal medicine Elsevier.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323-327 (Электронный ресурс).</w:t>
            </w:r>
          </w:p>
          <w:p w14:paraId="2CBF8C65" w14:textId="77777777" w:rsidR="00FE085B" w:rsidRPr="00DB0C60" w:rsidRDefault="00FE085B" w:rsidP="00FE0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81-102с.</w:t>
            </w:r>
          </w:p>
          <w:p w14:paraId="4B79C7E5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 84-107.</w:t>
            </w:r>
          </w:p>
          <w:p w14:paraId="19F687CB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 Шилов Е.М.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Нефрология: клинические рекомендации, 2023, с.78-144. </w:t>
            </w:r>
          </w:p>
          <w:p w14:paraId="21C423EE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Chapter 4, 26, 30-32.</w:t>
            </w:r>
          </w:p>
          <w:p w14:paraId="7CA3293D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KDIGO 2021 Clinical Practice Guideline for the Management of Glomerular Diseases. Kidney International, 2021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100, Issue: 4, Page: S1-S276</w:t>
            </w:r>
          </w:p>
          <w:p w14:paraId="1A7209D1" w14:textId="4096A504" w:rsidR="00FE085B" w:rsidRPr="00DB0C60" w:rsidRDefault="00FE085B" w:rsidP="00FE085B">
            <w:pPr>
              <w:tabs>
                <w:tab w:val="left" w:pos="311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 Nephrology secrets, fourth edition edited by Edgar V. Lerma, 2019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Part IV.</w:t>
            </w:r>
          </w:p>
          <w:p w14:paraId="23EF45C2" w14:textId="77F68AF8" w:rsidR="00FE085B" w:rsidRPr="00DB0C60" w:rsidRDefault="00FE085B" w:rsidP="005C3D5E">
            <w:pPr>
              <w:pStyle w:val="a5"/>
              <w:numPr>
                <w:ilvl w:val="0"/>
                <w:numId w:val="25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Harrison’s Nephrology and Acid- Base Disorders, </w:t>
            </w:r>
            <w:proofErr w:type="gram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proofErr w:type="gramEnd"/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J. L. Jameson;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J.Loscalzo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2017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162-189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2D53EB1C" w14:textId="751E0D30" w:rsidR="00FE085B" w:rsidRPr="00DB0C60" w:rsidRDefault="00FE085B" w:rsidP="005C3D5E">
            <w:pPr>
              <w:pStyle w:val="a5"/>
              <w:numPr>
                <w:ilvl w:val="0"/>
                <w:numId w:val="25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Handbook of renal biopsy pathology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Howie, Third edition, 2020, 297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6F5D87" w14:textId="77777777" w:rsidR="00FE085B" w:rsidRPr="00DB0C60" w:rsidRDefault="00FE085B" w:rsidP="005C3D5E">
            <w:pPr>
              <w:numPr>
                <w:ilvl w:val="0"/>
                <w:numId w:val="25"/>
              </w:numPr>
              <w:tabs>
                <w:tab w:val="left" w:pos="311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and Clinical Examination at a Glance Third edition Jonathan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Gleadle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178-179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5663BB0A" w14:textId="77777777" w:rsidR="00FE085B" w:rsidRPr="00DB0C60" w:rsidRDefault="00FE085B" w:rsidP="005C3D5E">
            <w:pPr>
              <w:numPr>
                <w:ilvl w:val="0"/>
                <w:numId w:val="25"/>
              </w:numPr>
              <w:tabs>
                <w:tab w:val="left" w:pos="311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Graham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Douglas ,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Fiona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Macleods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Clinical Examination. 13th Edition – 2013 year 137-165 Step-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up_to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Medicine_ 4th_edition_2016, 79-88 pages</w:t>
            </w:r>
          </w:p>
          <w:p w14:paraId="0A3C5FEF" w14:textId="3C18110D" w:rsidR="005C3D5E" w:rsidRPr="00DB0C60" w:rsidRDefault="005C3D5E" w:rsidP="005C3D5E">
            <w:pPr>
              <w:numPr>
                <w:ilvl w:val="0"/>
                <w:numId w:val="25"/>
              </w:num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https://geekymedics.com/measuring-recording-urine-output/</w:t>
            </w:r>
          </w:p>
          <w:p w14:paraId="2031E381" w14:textId="4A0B2188" w:rsidR="00BE5DE2" w:rsidRPr="00DB0C60" w:rsidRDefault="00BE5DE2" w:rsidP="00D253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ADDF" w14:textId="2177DF2B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3BDB15C2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не менее 20% учебного времени </w:t>
            </w:r>
          </w:p>
          <w:p w14:paraId="5EDE93D5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в отделение функциональной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ностике</w:t>
            </w:r>
          </w:p>
          <w:p w14:paraId="34F17F1E" w14:textId="1BDA42D9" w:rsidR="00BE5DE2" w:rsidRPr="00DB0C60" w:rsidRDefault="00911A50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.Тренинг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BE5DE2" w:rsidRPr="00DB0C60" w14:paraId="5F0BCED3" w14:textId="77777777" w:rsidTr="009C270E">
        <w:trPr>
          <w:trHeight w:val="99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CA7" w14:textId="05563926" w:rsidR="00BE5DE2" w:rsidRPr="00DB0C60" w:rsidRDefault="00BE5DE2" w:rsidP="00B62D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07B" w14:textId="072172BB" w:rsidR="00BE5DE2" w:rsidRPr="00DB0C60" w:rsidRDefault="00FE085B" w:rsidP="00B62D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нефритический (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НиС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8E0" w14:textId="77777777" w:rsidR="00FE085B" w:rsidRPr="00DB0C60" w:rsidRDefault="00FE085B" w:rsidP="00FE085B">
            <w:pPr>
              <w:pStyle w:val="a5"/>
              <w:spacing w:after="0" w:line="240" w:lineRule="auto"/>
              <w:ind w:left="0"/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Результаты обучения:</w:t>
            </w:r>
          </w:p>
          <w:p w14:paraId="57959BCA" w14:textId="77777777" w:rsidR="00FE085B" w:rsidRPr="00DB0C60" w:rsidRDefault="00FE085B" w:rsidP="00FE085B">
            <w:pPr>
              <w:pStyle w:val="a5"/>
              <w:spacing w:after="0" w:line="240" w:lineRule="auto"/>
              <w:ind w:left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14:paraId="21867C3C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для выявления нефритического синдрома; </w:t>
            </w:r>
          </w:p>
          <w:p w14:paraId="3F58DA32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нефритическим синдромом;</w:t>
            </w:r>
          </w:p>
          <w:p w14:paraId="4EB7862E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Определять отеки по степени градации: 1+, 2+, 3+;</w:t>
            </w:r>
          </w:p>
          <w:p w14:paraId="71A380A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Назначить план обследования пациентам с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НиС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</w:p>
          <w:p w14:paraId="288A8C3D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Интерпретировать лабораторные данные (ОАК, ОАМ,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ACR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БАК – общий белок, альбумин, холестерин, глюкоза, креатинин, мочевина, электролиты,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коагулограмма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ИФА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иммуноблотинг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ИФА на вирусные гепатиты, ВИЧ, анти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PLA2R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); инструментальные (УЗИ почек);</w:t>
            </w:r>
          </w:p>
          <w:p w14:paraId="6632BB6D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Рассчитать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альбумин-креатининовое соотношение;</w:t>
            </w:r>
          </w:p>
          <w:p w14:paraId="434D3870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фильтрации;</w:t>
            </w:r>
          </w:p>
          <w:p w14:paraId="047AF37D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нтерпретировать результаты биопсии почки: световой микроскопии,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</w:t>
            </w:r>
            <w:r w:rsidRPr="00DB0C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ммунофлуоресценции</w:t>
            </w:r>
            <w:proofErr w:type="spellEnd"/>
            <w:r w:rsidRPr="00DB0C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электронной микроскопии для уточнения морфологического варианта НС; </w:t>
            </w:r>
          </w:p>
          <w:p w14:paraId="7BDBAADE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Интегрировать знания для выявления и проведения дифференциальной диагностики первичного и вторичного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НиС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постстрептококковый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гломерулонефрит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БПГН, МПГН,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гранулематоз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полиангиитом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болезнь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Шегрена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);</w:t>
            </w:r>
          </w:p>
          <w:p w14:paraId="35370A26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Проводить дифференциальную диагностику гематурий –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гломерулярного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негломерулярного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происхождения;</w:t>
            </w:r>
          </w:p>
          <w:p w14:paraId="1B8D254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Обосновать предварительный диагноз с использованием медицинской терминологии;</w:t>
            </w:r>
          </w:p>
          <w:p w14:paraId="10DAF31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Назначить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лечение пациенту с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НиС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учетом индивидуальных особенностей пациента,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препаратов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(диуретики,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цистостатики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антикоагулянты, антибиотики,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иАПФ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, БКК и др.);</w:t>
            </w:r>
          </w:p>
          <w:p w14:paraId="3AACE0AC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Интегрировать знания и умения для обеспечения индивидуального подхода при лечении конкретного больного;</w:t>
            </w:r>
          </w:p>
          <w:p w14:paraId="1533F11E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Демонстрирует коммуникативные навыки, навыки самостоятельной работы, работы в команде и с информационными ресурсами;</w:t>
            </w:r>
          </w:p>
          <w:p w14:paraId="04B5BC15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Владеет начальными навыками ведения текущей учетно-отчетной медицинской документации, в том числе в информационных системах;</w:t>
            </w:r>
          </w:p>
          <w:p w14:paraId="36CCB944" w14:textId="4AFD1D3D" w:rsidR="00627AE1" w:rsidRPr="00DB0C60" w:rsidRDefault="00FE085B" w:rsidP="00FE085B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11C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725 .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58829A7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Essentials of Internal medicine Elsevier.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323-327 (Электронный ресурс).</w:t>
            </w:r>
          </w:p>
          <w:p w14:paraId="13B2B447" w14:textId="77777777" w:rsidR="00FE085B" w:rsidRPr="00DB0C60" w:rsidRDefault="00FE085B" w:rsidP="00FE0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81-102с.</w:t>
            </w:r>
          </w:p>
          <w:p w14:paraId="49BABBA5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 97-113, 131-146.</w:t>
            </w:r>
          </w:p>
          <w:p w14:paraId="1BBD7718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 Шилов Е.М.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Нефрология: клинические рекомендации, 2023, с. 156-226. </w:t>
            </w:r>
          </w:p>
          <w:p w14:paraId="4E8E9881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Chapter 4, 26, 30-32.</w:t>
            </w:r>
          </w:p>
          <w:p w14:paraId="4F7D5CF6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KDIGO 2021 Clinical Practice Guideline for the Management of Glomerular Diseases. Kidney International, 2021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100, Issue: 4,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Page: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S1-S276.</w:t>
            </w:r>
          </w:p>
          <w:p w14:paraId="176429E1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Nephrology secrets, fourth edition edited by Edgar V. Lerma, 2019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Part IV.</w:t>
            </w:r>
          </w:p>
          <w:p w14:paraId="78A74E6A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Harrison’s Nephrology and Acid- Base Disorders, 3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J. L. Jameson;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J.Loscalzo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2017, 162-189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457822C2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10.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Handbook of renal biopsy pathology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Howie, Third edition, 2020, 297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CDA35D5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and Clinical Examination at a Glance Third edition Jonathan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Gleadle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178-179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4A4FFF8D" w14:textId="77777777" w:rsidR="00FE085B" w:rsidRPr="00DB0C60" w:rsidRDefault="00FE085B" w:rsidP="00FE085B">
            <w:pPr>
              <w:pStyle w:val="a5"/>
              <w:numPr>
                <w:ilvl w:val="0"/>
                <w:numId w:val="17"/>
              </w:numPr>
              <w:tabs>
                <w:tab w:val="left" w:pos="311"/>
              </w:tabs>
              <w:spacing w:after="0" w:line="240" w:lineRule="auto"/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Graham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Douglas ,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Fiona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Macleods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Clinical Examination. 13th Edition – 2013 year 137-165 Step-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up_to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Medicine_ 4th_edition_2016, 79-88 pages</w:t>
            </w:r>
          </w:p>
          <w:p w14:paraId="1F144A70" w14:textId="77777777" w:rsidR="007D3B96" w:rsidRPr="00DB0C60" w:rsidRDefault="007D3B96" w:rsidP="00AA15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EC45D6" w14:textId="18FD94F3" w:rsidR="00BE5DE2" w:rsidRPr="00DB0C60" w:rsidRDefault="00BE5DE2" w:rsidP="00AA15A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9192" w14:textId="1B481135" w:rsidR="00911A50" w:rsidRPr="00DB0C60" w:rsidRDefault="00FD7FB7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14458D7F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не менее 20% учебного времени </w:t>
            </w:r>
          </w:p>
          <w:p w14:paraId="113FFE4F" w14:textId="4B51F37D" w:rsidR="00BE5DE2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B62D84" w:rsidRPr="00DB0C60" w14:paraId="67C3430B" w14:textId="77777777" w:rsidTr="009C270E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371A550D" w:rsidR="00B62D84" w:rsidRPr="00DB0C60" w:rsidRDefault="00627AE1" w:rsidP="00B62D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693938A5" w:rsidR="00B62D84" w:rsidRPr="00DB0C60" w:rsidRDefault="00FE085B" w:rsidP="00B62D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Синдром почечной недостаточности: острое повреждение почек (ОПП)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FCE7" w14:textId="77777777" w:rsidR="00FE085B" w:rsidRPr="00DB0C60" w:rsidRDefault="00FE085B" w:rsidP="00FE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обучения:</w:t>
            </w:r>
          </w:p>
          <w:p w14:paraId="5BF31A62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для выявления и дифференциальной диагностики почечной недостаточности;  </w:t>
            </w:r>
          </w:p>
          <w:p w14:paraId="18481418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почечной недостаточностью;</w:t>
            </w:r>
          </w:p>
          <w:p w14:paraId="2037A52D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Определять отеки по степени градации: 1+, 2+, 3+;</w:t>
            </w:r>
          </w:p>
          <w:p w14:paraId="11C87BA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Выделять и дифференцировать варианты острого повреждения почек;</w:t>
            </w:r>
          </w:p>
          <w:p w14:paraId="533B7F84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Выделять и дифференцировать симптомы острой и хронической почечной недостаточности – клинические, лабораторные и инструментальные (УЗИ почек, УЗДГ сосудов почек, ЭКГ);</w:t>
            </w:r>
          </w:p>
          <w:p w14:paraId="2C97D55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Интерпретировать результаты общеклинических анализов и КЩС (газы крови);</w:t>
            </w:r>
          </w:p>
          <w:p w14:paraId="57E0B4D6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Рассчитать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альбумин-креатининовое соотношение;</w:t>
            </w:r>
          </w:p>
          <w:p w14:paraId="62865918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фильтрации;</w:t>
            </w:r>
          </w:p>
          <w:p w14:paraId="5714E860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kk-KZ"/>
              </w:rPr>
              <w:t xml:space="preserve">Умеет определять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показания и противопоказания для проведения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нефробиопсии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при БПГН;</w:t>
            </w:r>
          </w:p>
          <w:p w14:paraId="582391F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Обосновать предварительный диагноз с использованием медицинской терминологии;</w:t>
            </w:r>
          </w:p>
          <w:p w14:paraId="67A3FB42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 xml:space="preserve">Назначить консервативную терапию пациентам с ОПП с учетом индивидуальных особенностей пациента, сопутствующих заболевания, осложнений -  гипотензивные,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ренопротективные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антибактериальные, ГКС,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цитостатики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препараты для коррекции метаболического ацидоза, электролитных нарушений и др.;</w:t>
            </w:r>
          </w:p>
          <w:p w14:paraId="18EB1235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показания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и противопоказаниям для проведения заместительной почечной терапии (острый гемодиализ, острый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перитонеальный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диализ);</w:t>
            </w:r>
          </w:p>
          <w:p w14:paraId="0D263F1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Назначать лечение при неотложных состояниях, как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гипер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-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гипокалиемия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гипер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-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гипонатриемия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отечный синдром и др. </w:t>
            </w:r>
          </w:p>
          <w:p w14:paraId="0F4E316A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Назначить лечебное питание пациентам с ОПП –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нутритивная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поддержка;</w:t>
            </w:r>
          </w:p>
          <w:p w14:paraId="45CA78DD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Совершенствует навыки межличностного общения и консультирования пациентов;</w:t>
            </w:r>
          </w:p>
          <w:p w14:paraId="038B8976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Первичная с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дача истории болезни с коррекцией ошибок с последующей сдачей к концу дисциплины.</w:t>
            </w:r>
          </w:p>
          <w:p w14:paraId="0D5A284C" w14:textId="77777777" w:rsidR="00627AE1" w:rsidRPr="00DB0C60" w:rsidRDefault="00627AE1" w:rsidP="00627AE1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</w:r>
          </w:p>
          <w:p w14:paraId="56C8992A" w14:textId="77777777" w:rsidR="00627AE1" w:rsidRPr="00DB0C60" w:rsidRDefault="00627AE1" w:rsidP="00627AE1">
            <w:pPr>
              <w:spacing w:line="240" w:lineRule="auto"/>
              <w:contextualSpacing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- демонстрировать начальные навыки научно-исследовательской работы.</w:t>
            </w:r>
          </w:p>
          <w:p w14:paraId="5087841E" w14:textId="67F8AEA1" w:rsidR="00B62D84" w:rsidRPr="00DB0C60" w:rsidRDefault="00B62D84" w:rsidP="009A43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B0B" w14:textId="025F805F" w:rsidR="00627AE1" w:rsidRPr="00DB0C60" w:rsidRDefault="00627AE1" w:rsidP="00FE08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68A5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1.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725 .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0D75B42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Essentials of Internal medicine Elsevier.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323-327 (Электронный ресурс).</w:t>
            </w:r>
          </w:p>
          <w:p w14:paraId="70D4D13C" w14:textId="77777777" w:rsidR="00FE085B" w:rsidRPr="00DB0C60" w:rsidRDefault="00FE085B" w:rsidP="00FE0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264-293 б.</w:t>
            </w:r>
          </w:p>
          <w:p w14:paraId="2F6BD7F8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 334-366.</w:t>
            </w:r>
          </w:p>
          <w:p w14:paraId="57491198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 Шилов Е.М.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Нефрология: клинические рекомендации, 2023, с. 561-617. </w:t>
            </w:r>
          </w:p>
          <w:p w14:paraId="2934DF85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Chapter 4, 26, 30-32.</w:t>
            </w:r>
          </w:p>
          <w:p w14:paraId="6C6FA8FC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Nicholas J Talley, Brad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Frankum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Essentials of Internal medicine Elsevier. 3d edition, Chapter 12, p. 358-363 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12B2CA2E" w14:textId="77777777" w:rsidR="00FE085B" w:rsidRPr="00DB0C60" w:rsidRDefault="00FE085B" w:rsidP="00FE085B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Harrison’s Nephrology and Acid- Base Disorders, 3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J. L. Jameson;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J.Loscalzo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2017, page 43-58.</w:t>
            </w:r>
          </w:p>
          <w:p w14:paraId="7002F949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2256A9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9.Harrisson’s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of Medicine/ 20th Edition, p. 2433-2449.</w:t>
            </w:r>
          </w:p>
          <w:p w14:paraId="693E7B34" w14:textId="77777777" w:rsidR="007D3B96" w:rsidRPr="00DB0C60" w:rsidRDefault="007D3B96" w:rsidP="00627A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7F30C5" w14:textId="6963A7A3" w:rsidR="00B62D84" w:rsidRPr="00DB0C60" w:rsidRDefault="00B62D84" w:rsidP="005604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4C57" w14:textId="50E38773" w:rsidR="00911A50" w:rsidRPr="00DB0C60" w:rsidRDefault="00FD7FB7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5F249E50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не менее 20% учебного времени </w:t>
            </w:r>
          </w:p>
          <w:p w14:paraId="3B55DB1A" w14:textId="1ADA54CE" w:rsidR="00B62D84" w:rsidRPr="00DB0C60" w:rsidRDefault="00911A50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B62D84" w:rsidRPr="00DB0C60" w14:paraId="36D46EED" w14:textId="77777777" w:rsidTr="009C270E">
        <w:trPr>
          <w:trHeight w:val="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399C2488" w:rsidR="00B62D84" w:rsidRPr="00DB0C60" w:rsidRDefault="004E2FB3" w:rsidP="00B62D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D97" w14:textId="306E9B3D" w:rsidR="00B62D84" w:rsidRPr="00DB0C60" w:rsidRDefault="00FE085B" w:rsidP="00B62D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Синдром почечной недостаточности: хроническая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болезнь почек (ХБП)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A908" w14:textId="77777777" w:rsidR="00FE085B" w:rsidRPr="00DB0C60" w:rsidRDefault="00FE085B" w:rsidP="00FE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обучения:</w:t>
            </w:r>
          </w:p>
          <w:p w14:paraId="20119F9B" w14:textId="77777777" w:rsidR="00FE085B" w:rsidRPr="00DB0C60" w:rsidRDefault="00FE085B" w:rsidP="00FE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24AEFC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для выявления и дифференциальной диагностики ОПП и ХБП;  </w:t>
            </w:r>
          </w:p>
          <w:p w14:paraId="1D59E3CC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ХБП;</w:t>
            </w:r>
          </w:p>
          <w:p w14:paraId="1C84D25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Определять отеки по степени градации: 1+, 2+, 3+;</w:t>
            </w:r>
          </w:p>
          <w:p w14:paraId="2E8532A9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>Выделять и дифференцировать стадии ХБП;</w:t>
            </w:r>
          </w:p>
          <w:p w14:paraId="46F550F1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Выделять и дифференцировать симптомы ХБП с применением клинических, лабораторных и инструментальных исследований (УЗИ почек, УЗДГ сосудов почек, МРТ сосудов почек);</w:t>
            </w:r>
          </w:p>
          <w:p w14:paraId="4C2EF555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Интерпретировать результаты общеклинических анализов (ОАК, ОАМ,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en-US"/>
              </w:rPr>
              <w:t>ACR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биохимический анализ крови – общий белок, альбумин, креатинин, мочевина, сывороточное железо,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ферритин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трансферрин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кальций, фосфор,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паратгормон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калий, натрий, витамин Д, вирусные гепатиты В и С, КЩС – газы крови) и инструментальные (УЗИ почек, УЗДГ сосудов почек, МРТ сосудов почек, ЭКГ,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ЭхоКГ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);</w:t>
            </w:r>
          </w:p>
          <w:p w14:paraId="4086982B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Рассчитать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альбумин-креатининовое соотношение;</w:t>
            </w:r>
          </w:p>
          <w:p w14:paraId="06887EBE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фильтрации;</w:t>
            </w:r>
          </w:p>
          <w:p w14:paraId="3D72FFB0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Обосновать предварительный диагноз с использованием медицинской терминологии;</w:t>
            </w:r>
          </w:p>
          <w:p w14:paraId="7FC7D368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Выявлять осложнения ХБП в зависимости от стадии: АГ, анемия, минеральные и костные нарушения, метаболический ацидоз;</w:t>
            </w:r>
          </w:p>
          <w:p w14:paraId="30064022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Назначить лечебное питание пациентам с ХБП –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нутритивная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поддержка;</w:t>
            </w:r>
          </w:p>
          <w:p w14:paraId="7AD71BDC" w14:textId="77777777" w:rsidR="00FE085B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Назначить консервативную терапию пациентам с ХБП с учетом индивидуальных особенностей пациента, сопутствующих заболевания, осложнений -  гипотензивные,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ренопротективные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диуретитки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, препараты ЭПО,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кальцимиметитки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, препараты для коррекции метаболического ацидоза, электролитных нарушений и др.;</w:t>
            </w:r>
          </w:p>
          <w:p w14:paraId="41CACA60" w14:textId="35DDC81B" w:rsidR="00B62D84" w:rsidRPr="00DB0C60" w:rsidRDefault="00FE085B" w:rsidP="00FE085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показания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и противопоказаниям для проведения заместительной почечной терапии (хронический гемодиализ, хронический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перитонеальный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диализ);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FF7" w14:textId="30B2019B" w:rsidR="00FE085B" w:rsidRPr="00DB0C60" w:rsidRDefault="00FE085B" w:rsidP="00FE08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1ACE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725 .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BB14D5D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Essentials of Internal medicine Elsevier.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323-327 (Электронный ресурс).</w:t>
            </w:r>
          </w:p>
          <w:p w14:paraId="0BF1E4CC" w14:textId="77777777" w:rsidR="00FE085B" w:rsidRPr="00DB0C60" w:rsidRDefault="00FE085B" w:rsidP="00FE0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293-307 б.</w:t>
            </w:r>
          </w:p>
          <w:p w14:paraId="59E30AE6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–367-425.</w:t>
            </w:r>
          </w:p>
          <w:p w14:paraId="7625FA82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5. Шилов Е.М.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Нефрология: клинические рекомендации, 2023, с. 633-770. </w:t>
            </w:r>
          </w:p>
          <w:p w14:paraId="2A084F14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Chapter 4, 27, 51-68.</w:t>
            </w:r>
          </w:p>
          <w:p w14:paraId="1BCE83DD" w14:textId="77777777" w:rsidR="00FE085B" w:rsidRPr="00DB0C60" w:rsidRDefault="00FE085B" w:rsidP="00FE085B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Harrison’s Nephrology and Acid- Base Disorders, 3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J. L. Jameson;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J.Loscalzo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2017, page 43-58.</w:t>
            </w:r>
          </w:p>
          <w:p w14:paraId="5CA587B4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53FD19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Harrisson’s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of Medicine/ 20th Edition, p. 2332-2342, p. 2347-2405.</w:t>
            </w:r>
          </w:p>
          <w:p w14:paraId="122199D4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9. Davidson’s principles and practice of Medicine, 22nd edition, </w:t>
            </w:r>
            <w:proofErr w:type="spellStart"/>
            <w:r w:rsidRPr="00DB0C6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pgs</w:t>
            </w:r>
            <w:proofErr w:type="spellEnd"/>
            <w:r w:rsidRPr="00DB0C6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928, 943</w:t>
            </w:r>
          </w:p>
          <w:p w14:paraId="49FD7FE0" w14:textId="2FDAA474" w:rsidR="007D3B96" w:rsidRPr="00DB0C60" w:rsidRDefault="007D3B96" w:rsidP="00FE08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177" w14:textId="248587CB" w:rsidR="00911A50" w:rsidRPr="00DB0C60" w:rsidRDefault="00FD7FB7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4FCA22AA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 не менее 20% учебного времени</w:t>
            </w:r>
          </w:p>
          <w:p w14:paraId="18A0C068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  <w:p w14:paraId="60A8626A" w14:textId="6A0217CA" w:rsidR="00B62D84" w:rsidRPr="00DB0C60" w:rsidRDefault="00911A50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4. Ролевая игра</w:t>
            </w:r>
          </w:p>
        </w:tc>
      </w:tr>
      <w:tr w:rsidR="00375896" w:rsidRPr="00DB0C60" w14:paraId="2C5C67FB" w14:textId="77777777" w:rsidTr="009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3B97" w14:textId="1FF115E5" w:rsidR="00375896" w:rsidRPr="00DB0C60" w:rsidRDefault="00DE58B5" w:rsidP="003758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9E5" w14:textId="31F300D8" w:rsidR="00375896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Инфекция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мочевых путей. Мочекаменная болезнь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A7A5" w14:textId="77777777" w:rsidR="00375896" w:rsidRPr="00DB0C60" w:rsidRDefault="00375896" w:rsidP="00375896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  <w:p w14:paraId="72547E6D" w14:textId="77777777" w:rsidR="00FE085B" w:rsidRPr="00DB0C60" w:rsidRDefault="00FE085B" w:rsidP="00FE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обучения:</w:t>
            </w:r>
          </w:p>
          <w:p w14:paraId="2E831DC8" w14:textId="77777777" w:rsidR="00FE085B" w:rsidRPr="00DB0C60" w:rsidRDefault="00FE085B" w:rsidP="00FE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1A57BF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для выявления и дифференциальной диагностики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осложненных и неосложненных инфекций мочевых путей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 </w:t>
            </w:r>
          </w:p>
          <w:p w14:paraId="48A52F46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ИМП, МКБ;</w:t>
            </w:r>
          </w:p>
          <w:p w14:paraId="0413780F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дифференцировать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симптомы осложненной/неосложненной при опросе пациента (пиелонефрит, цистит, уретрит);</w:t>
            </w:r>
          </w:p>
          <w:p w14:paraId="79F192F0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Назначить план обследования пациенту с ИМП, МКБ;</w:t>
            </w:r>
          </w:p>
          <w:p w14:paraId="439F09EF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обобщать полученные при обследовании пациента данные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обследования - ОАК, ОАМ, БАК, посев мочи, УЗИ-почек, мочевого пузыря, КТ-ОБП, МРТ-ОБП;</w:t>
            </w:r>
          </w:p>
          <w:p w14:paraId="474CDC55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фильтрации;</w:t>
            </w:r>
          </w:p>
          <w:p w14:paraId="6AAD7FCB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Диагностировать МКБ и оказывать экстренную помощь при приступе;</w:t>
            </w:r>
          </w:p>
          <w:p w14:paraId="1D0C8390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Обосновать предварительный диагноз с использованием медицинской терминологии;</w:t>
            </w:r>
          </w:p>
          <w:p w14:paraId="041FE59C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тактику лечения при осложненных и неосложненных ИМП: антимикробные препараты,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уросептики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литолитики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, спазмолитики;</w:t>
            </w:r>
          </w:p>
          <w:p w14:paraId="56B85149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межличностного общения и консультирования пациентов;</w:t>
            </w:r>
          </w:p>
          <w:p w14:paraId="05561A3B" w14:textId="78133F86" w:rsidR="00375896" w:rsidRPr="00DB0C60" w:rsidRDefault="00FE085B" w:rsidP="00FE085B">
            <w:pPr>
              <w:spacing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Демонстрирует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способность и потребность к непрерывному профессиональному обучению и совершенствованию своих знаний и навыков профессиональной деятельности;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91AA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Мухин Н.А., Моисеев В.С. Пропедевтика внутренних болезней: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725 .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2417F9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Essentials of Internal medicine Elsevier.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323-327 (Электронный ресурс).</w:t>
            </w:r>
          </w:p>
          <w:p w14:paraId="55B896FA" w14:textId="77777777" w:rsidR="00FE085B" w:rsidRPr="00DB0C60" w:rsidRDefault="00FE085B" w:rsidP="00FE08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213-233 б.</w:t>
            </w:r>
          </w:p>
          <w:p w14:paraId="2584E7D6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–257-292.</w:t>
            </w:r>
          </w:p>
          <w:p w14:paraId="76BECF9C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Chapter 36-38, 48, 72</w:t>
            </w:r>
          </w:p>
          <w:p w14:paraId="112F8FD5" w14:textId="77777777" w:rsidR="00FE085B" w:rsidRPr="00DB0C60" w:rsidRDefault="00FE085B" w:rsidP="00FE085B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Nephrology secrets, fourth edition edited by Edgar V. Lerma, 2019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 I, VIII (Chapter 44).</w:t>
            </w:r>
          </w:p>
          <w:p w14:paraId="68AD911A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A49186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Harrisson’s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of Medicine/ 20th Edition, Section 6, chapter 45, p. 276-281, p. 2342-2347, 2422-2433.</w:t>
            </w:r>
          </w:p>
          <w:p w14:paraId="756F9DEA" w14:textId="77777777" w:rsidR="00FE085B" w:rsidRPr="00DB0C60" w:rsidRDefault="00FE085B" w:rsidP="00FE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Bickley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Bates' Guide to Physical Examination and History-Taking. Lippincott Williams &amp; Wilkins; 2012</w:t>
            </w:r>
          </w:p>
          <w:p w14:paraId="2F2A79CB" w14:textId="30DFE9F0" w:rsidR="007D3B96" w:rsidRPr="00DB0C60" w:rsidRDefault="007D3B96" w:rsidP="0056044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1609" w14:textId="5E9BB32F" w:rsidR="00911A50" w:rsidRPr="00DB0C60" w:rsidRDefault="00FD7FB7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="00911A50"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211DD" w14:textId="77777777" w:rsidR="00911A50" w:rsidRPr="00DB0C60" w:rsidRDefault="00911A50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Работа с пациентом не менее 20% учебного времени </w:t>
            </w:r>
          </w:p>
          <w:p w14:paraId="71CBA3EB" w14:textId="780426C5" w:rsidR="00375896" w:rsidRPr="00DB0C60" w:rsidRDefault="00911A50" w:rsidP="00911A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3. Участие в клинических обходах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rounds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70E" w:rsidRPr="00DB0C60" w14:paraId="1C5E898D" w14:textId="77777777" w:rsidTr="009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DA87" w14:textId="2709F36E" w:rsidR="009C270E" w:rsidRPr="00DB0C60" w:rsidRDefault="00FE085B" w:rsidP="009C27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EC8" w14:textId="18AB988C" w:rsidR="009C270E" w:rsidRPr="00DB0C60" w:rsidRDefault="00FE085B" w:rsidP="009C27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Мужская репроду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ктивная система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9A87" w14:textId="77777777" w:rsidR="00FE085B" w:rsidRPr="00DB0C60" w:rsidRDefault="00FE085B" w:rsidP="00FE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обучения:</w:t>
            </w:r>
          </w:p>
          <w:p w14:paraId="5386EB15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Применять знания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патогенеза для выявления и дифференциальной диагностики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репродуктивной системы: острые и хронические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простатиты, недержание мочи (стрессовое, императивное, ночное недержание, ситуационное недержание мочи), задержке мочи при опросе пациента;</w:t>
            </w:r>
          </w:p>
          <w:p w14:paraId="79F56DC0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возрастных особенностей при обследовании пациента с патологией мужской репродуктивной системы;</w:t>
            </w:r>
          </w:p>
          <w:p w14:paraId="578058E2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Выявлять и проводить дифференциальную диагностику и лечение болевого синдрома: боль при заболеваниях мочевого синдрома, предстательной железы, при заболеваниях яичка и придатка яичка;</w:t>
            </w:r>
          </w:p>
          <w:p w14:paraId="71DEB2EF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Руководствоваться основными принципами диагностики урологических причин гематурии;</w:t>
            </w:r>
          </w:p>
          <w:p w14:paraId="07837D0E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Интерпретировать результаты обследовании (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ОАК, БАК, Коагулограмма, ПСА, УЗИ-ОБП, почек, мочевого пузыря, предстательной железы, КТ/МРТ-ОБП, малого таза)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129DF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Обосновать предварительный диагноз с использованием медицинской терминологии;</w:t>
            </w:r>
          </w:p>
          <w:p w14:paraId="5C903B28" w14:textId="77777777" w:rsidR="00FE085B" w:rsidRPr="00DB0C60" w:rsidRDefault="00FE085B" w:rsidP="00FE085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Назначать лечение пациентам с патологией мужской репродуктивной системы;  </w:t>
            </w:r>
          </w:p>
          <w:p w14:paraId="481EBBE9" w14:textId="243A63FF" w:rsidR="009C270E" w:rsidRPr="00DB0C60" w:rsidRDefault="00FE085B" w:rsidP="00FE085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Malgun Gothic" w:hAnsi="Times New Roman" w:cs="Times New Roman"/>
                <w:sz w:val="24"/>
                <w:szCs w:val="24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F4E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104-178.</w:t>
            </w:r>
          </w:p>
          <w:p w14:paraId="2072BC35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Nicholas J Talley, Brad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Frankum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Essentials of Internal medicine Elsevier. 3d edition, Chapter 12, p. 384-400 (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6CAB11EC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Harrisson’s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of Medicine/ 20th Edition, Section 6, chapter 44, p. 272-276, p. 281-285, p. 2405-2414.</w:t>
            </w:r>
          </w:p>
          <w:p w14:paraId="79DB6E50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Talley and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O’connor’s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Clinical Examination 8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14, 274-276 стр.  </w:t>
            </w:r>
          </w:p>
          <w:p w14:paraId="7223DC56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Клинические рекомендации. Недержание мочи, 2020, 63 с.</w:t>
            </w:r>
          </w:p>
          <w:p w14:paraId="64C8B106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Под редакцией Д.Ю. Пушкаря. Урология, 2-е издание, переработанное и дополненное, 31-51 с.</w:t>
            </w:r>
          </w:p>
          <w:p w14:paraId="17DD79AD" w14:textId="2B7A40E6" w:rsidR="007D3B96" w:rsidRPr="00DB0C60" w:rsidRDefault="007D3B96" w:rsidP="009C270E">
            <w:pPr>
              <w:spacing w:before="15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D7A1" w14:textId="39B4224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69CCFE79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пациентом не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20% учебного времени</w:t>
            </w:r>
          </w:p>
          <w:p w14:paraId="51253B3E" w14:textId="784B50A1" w:rsidR="009C270E" w:rsidRPr="00DB0C60" w:rsidRDefault="00911A50" w:rsidP="00911A50">
            <w:pPr>
              <w:spacing w:before="15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  <w:tr w:rsidR="009C270E" w:rsidRPr="00DB0C60" w14:paraId="230C3D03" w14:textId="77777777" w:rsidTr="009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9965" w14:textId="550B87A4" w:rsidR="009C270E" w:rsidRPr="00DB0C60" w:rsidRDefault="00745AD5" w:rsidP="009C27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BA37" w14:textId="762A0F61" w:rsidR="009C270E" w:rsidRPr="00DB0C60" w:rsidRDefault="00745AD5" w:rsidP="00745A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Нефрологические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аспекты у беременных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87EF" w14:textId="77777777" w:rsidR="00745AD5" w:rsidRPr="00DB0C60" w:rsidRDefault="00745AD5" w:rsidP="00745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Результат обучения:</w:t>
            </w:r>
          </w:p>
          <w:p w14:paraId="10E58D5B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Применять знания патогенеза для выявления и дифференциальной диагностики физиологических и патофизиологических изменений во время беременности при опросе пациента;</w:t>
            </w:r>
          </w:p>
          <w:p w14:paraId="516C9202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целенаправленный расспрос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обследование с учетом сроков беременности и патологии МВС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;</w:t>
            </w:r>
          </w:p>
          <w:p w14:paraId="4D2A282C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 xml:space="preserve">Выделять и дифференцировать варианты осложненной и неосложненной ИМС,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гломерулярных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заболеваний, почечной недостаточности;</w:t>
            </w:r>
          </w:p>
          <w:p w14:paraId="65540AD5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обобщать полученные при обследовании пациента данные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обследования - ОАК, ОАМ, посев мочи на флору, БАК, УЗИ-почек, обосновывать </w:t>
            </w:r>
            <w:r w:rsidRPr="00DB0C6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предварительный диагноз с применением медицинской терминологии;</w:t>
            </w:r>
          </w:p>
          <w:p w14:paraId="643067F7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Рассчитать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альбумин-креатининовое соотношение;</w:t>
            </w:r>
          </w:p>
          <w:p w14:paraId="30115FB9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Рассчитать скорость клубочковой фильтрации</w:t>
            </w:r>
          </w:p>
          <w:p w14:paraId="259212C0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 xml:space="preserve">Назначить </w:t>
            </w:r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лечение беременным с учетом индивидуальных особенностей, срока беременности,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фармакокинетики</w:t>
            </w:r>
            <w:proofErr w:type="spellEnd"/>
            <w:r w:rsidRPr="00DB0C60">
              <w:rPr>
                <w:rFonts w:ascii="Times New Roman" w:eastAsia="TimesNewRomanPSMT" w:hAnsi="Times New Roman" w:cs="Times New Roman"/>
                <w:sz w:val="24"/>
                <w:szCs w:val="24"/>
              </w:rPr>
              <w:t>, влияния на плод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621B8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показания для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пролонгирования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 с патологией почек;</w:t>
            </w:r>
          </w:p>
          <w:p w14:paraId="6AA8851B" w14:textId="77777777" w:rsidR="00745AD5" w:rsidRPr="00DB0C60" w:rsidRDefault="00745AD5" w:rsidP="00745AD5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3" w:hanging="283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межличностного общения и консультирования пациентов;</w:t>
            </w:r>
          </w:p>
          <w:p w14:paraId="682EF607" w14:textId="5E0740FC" w:rsidR="009C270E" w:rsidRPr="00DB0C60" w:rsidRDefault="00745AD5" w:rsidP="00745A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Повторная сдача истории болезни с коррекцией ошибок и оцениванием навыков студента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AD6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Мухин Н.А., Моисеев В.С. Пропедевтика внутренних болезней: учебник. — 2-е изд., доп. 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2020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649-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725 .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228AD1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&amp; David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Currow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Essentials of Internal medicine Elsevier.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. 323-327 (Электронный ресурс).</w:t>
            </w:r>
          </w:p>
          <w:p w14:paraId="50343ACF" w14:textId="77777777" w:rsidR="00745AD5" w:rsidRPr="00DB0C60" w:rsidRDefault="00745AD5" w:rsidP="00745AD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Нефрология. Оқулық. /Қанатбаева А.Б, Қабулбаев К.А ред – М: Литтера, 2016. – 197-208 б.</w:t>
            </w:r>
          </w:p>
          <w:p w14:paraId="7EC0EA97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4. Нефрология. Учебник/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Кабулбаев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К.А., 2021. –234-245.</w:t>
            </w:r>
          </w:p>
          <w:p w14:paraId="49F4A96D" w14:textId="77777777" w:rsidR="00745AD5" w:rsidRPr="00DB0C60" w:rsidRDefault="00745AD5" w:rsidP="007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Brenner and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Rector's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Kidney, 2-Volume Set, 11th Edition,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Alan Yu et al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Chapter 36-38, 48, 72</w:t>
            </w:r>
          </w:p>
          <w:p w14:paraId="4A149D21" w14:textId="77777777" w:rsidR="00745AD5" w:rsidRPr="00DB0C60" w:rsidRDefault="00745AD5" w:rsidP="00745AD5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Nephrology secrets, fourth edition edited by Edgar V. Lerma, 2019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 I, VIII (Chapter 44).</w:t>
            </w:r>
          </w:p>
          <w:p w14:paraId="7B2E566E" w14:textId="752B1AB6" w:rsidR="00745AD5" w:rsidRPr="00DB0C60" w:rsidRDefault="00745AD5" w:rsidP="00745AD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73C8845" w14:textId="6FBBC1A9" w:rsidR="009C270E" w:rsidRPr="00DB0C60" w:rsidRDefault="007D3B96" w:rsidP="009C270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11DB" w14:textId="406DDC38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DB0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</w:p>
          <w:p w14:paraId="7E8DB986" w14:textId="77777777" w:rsidR="00911A50" w:rsidRPr="00DB0C60" w:rsidRDefault="00911A50" w:rsidP="0091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 не менее 20% учебного времени</w:t>
            </w:r>
          </w:p>
          <w:p w14:paraId="33AA3050" w14:textId="1E134803" w:rsidR="009C270E" w:rsidRPr="00DB0C60" w:rsidRDefault="00911A50" w:rsidP="00911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3. Тренинг в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</w:tr>
    </w:tbl>
    <w:p w14:paraId="1A039998" w14:textId="5266AC1A" w:rsidR="00B34D06" w:rsidRPr="00DB0C60" w:rsidRDefault="00B34D0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РУБРИКАТОР ОЦЕНИВАНИЯ РЕЗУЛЬТАТОВ ОБУЧЕНИЯ </w:t>
      </w:r>
      <w:r w:rsidRPr="00DB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280EE0" w14:textId="77777777" w:rsidR="00B34D06" w:rsidRPr="00DB0C60" w:rsidRDefault="00B34D06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суммативном оценивании</w:t>
      </w:r>
      <w:r w:rsidRPr="00DB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668326" w14:textId="77777777" w:rsidR="008333A4" w:rsidRPr="00DB0C60" w:rsidRDefault="008333A4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E07EF7" w14:textId="77777777" w:rsidR="006B65FB" w:rsidRPr="00DB0C60" w:rsidRDefault="006B65FB" w:rsidP="008936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Hlk79444842"/>
      <w:r w:rsidRPr="00DB0C60">
        <w:rPr>
          <w:rFonts w:ascii="Times New Roman" w:hAnsi="Times New Roman" w:cs="Times New Roman"/>
          <w:b/>
          <w:sz w:val="24"/>
          <w:szCs w:val="24"/>
          <w:lang w:val="kk-KZ"/>
        </w:rPr>
        <w:t>Формула расчёта рейтинга</w:t>
      </w:r>
      <w:r w:rsidRPr="00DB0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6F73BF84" w14:textId="77777777" w:rsidR="006B65FB" w:rsidRPr="00DB0C60" w:rsidRDefault="006B65FB" w:rsidP="008936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B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3 курс в целом - ОРД</w:t>
      </w:r>
    </w:p>
    <w:tbl>
      <w:tblPr>
        <w:tblW w:w="1473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0"/>
        <w:gridCol w:w="2166"/>
      </w:tblGrid>
      <w:tr w:rsidR="006B65FB" w:rsidRPr="00DB0C60" w14:paraId="52C338F4" w14:textId="77777777" w:rsidTr="006B65FB">
        <w:trPr>
          <w:trHeight w:val="317"/>
        </w:trPr>
        <w:tc>
          <w:tcPr>
            <w:tcW w:w="1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71979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Курация, клинические навыки</w:t>
            </w:r>
          </w:p>
        </w:tc>
        <w:tc>
          <w:tcPr>
            <w:tcW w:w="21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90DCC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6B65FB" w:rsidRPr="00DB0C60" w14:paraId="31BB727C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CCD6C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ind w:left="97" w:hanging="97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СРС (кейс, видео, симуляция ИЛИ НИРС – тезис, доклад, статья)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11677A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6B65FB" w:rsidRPr="00DB0C60" w14:paraId="03CA7D4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3DD9A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965FE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6B65FB" w:rsidRPr="00DB0C60" w14:paraId="46933A77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356CAF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Итого РК1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71F29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B65FB" w:rsidRPr="00DB0C60" w14:paraId="0072009C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6C784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болезни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90D616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6B65FB" w:rsidRPr="00DB0C60" w14:paraId="096C7021" w14:textId="77777777" w:rsidTr="006B65FB">
        <w:trPr>
          <w:trHeight w:val="329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E0264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СРС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FE8621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6B65FB" w:rsidRPr="00DB0C60" w14:paraId="7BF77589" w14:textId="77777777" w:rsidTr="006B65FB">
        <w:trPr>
          <w:trHeight w:val="317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64C66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Рубежный контроль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DB78E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6B65FB" w:rsidRPr="00DB0C60" w14:paraId="0E5BB85E" w14:textId="77777777" w:rsidTr="006B65FB">
        <w:trPr>
          <w:trHeight w:val="51"/>
        </w:trPr>
        <w:tc>
          <w:tcPr>
            <w:tcW w:w="12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4F663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Итого РК2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4D2A47" w14:textId="77777777" w:rsidR="006B65FB" w:rsidRPr="00DB0C60" w:rsidRDefault="006B65FB" w:rsidP="008936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DB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6FBCA811" w14:textId="77777777" w:rsidR="006B65FB" w:rsidRPr="00DB0C60" w:rsidRDefault="006B65FB" w:rsidP="008936C7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B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Финальная оценка:</w:t>
      </w:r>
      <w:r w:rsidRPr="00DB0C60">
        <w:rPr>
          <w:rFonts w:ascii="Times New Roman" w:eastAsia="Times New Roman" w:hAnsi="Times New Roman" w:cs="Times New Roman"/>
          <w:color w:val="000000"/>
          <w:sz w:val="24"/>
          <w:szCs w:val="24"/>
        </w:rPr>
        <w:t> ОРД 60% + экзамен 40%</w:t>
      </w:r>
    </w:p>
    <w:p w14:paraId="33887DAD" w14:textId="77777777" w:rsidR="006B65FB" w:rsidRPr="00DB0C60" w:rsidRDefault="006B65FB" w:rsidP="008936C7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B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 (2 этапа)</w:t>
      </w:r>
      <w:r w:rsidRPr="00DB0C60">
        <w:rPr>
          <w:rFonts w:ascii="Times New Roman" w:eastAsia="Times New Roman" w:hAnsi="Times New Roman" w:cs="Times New Roman"/>
          <w:color w:val="000000"/>
          <w:sz w:val="24"/>
          <w:szCs w:val="24"/>
        </w:rPr>
        <w:t> – тестирование (40%) + ОСКЭ (60%)</w:t>
      </w:r>
      <w:r w:rsidRPr="00DB0C6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ем</w:t>
      </w:r>
    </w:p>
    <w:p w14:paraId="15542DC7" w14:textId="77777777" w:rsidR="00B34D06" w:rsidRPr="00DB0C60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B0C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9E347FA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sectPr w:rsidR="005928D3" w:rsidRPr="00DB0C60" w:rsidSect="00E62B0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8D7EC45" w14:textId="33B3201A" w:rsidR="002D2546" w:rsidRPr="00DB0C60" w:rsidRDefault="00C92999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lastRenderedPageBreak/>
        <w:t xml:space="preserve">Team based learning </w:t>
      </w:r>
      <w:r w:rsidR="00EE2A8A"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–</w:t>
      </w:r>
      <w:r w:rsidR="005928D3"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TBL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16"/>
        <w:gridCol w:w="905"/>
      </w:tblGrid>
      <w:tr w:rsidR="002D2546" w:rsidRPr="00DB0C60" w14:paraId="7F7C5348" w14:textId="77777777" w:rsidTr="007968B4">
        <w:trPr>
          <w:jc w:val="center"/>
        </w:trPr>
        <w:tc>
          <w:tcPr>
            <w:tcW w:w="7427" w:type="dxa"/>
          </w:tcPr>
          <w:p w14:paraId="6DB4C7B5" w14:textId="77777777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D2546" w:rsidRPr="00DB0C60" w14:paraId="4466FD91" w14:textId="77777777" w:rsidTr="007968B4">
        <w:trPr>
          <w:jc w:val="center"/>
        </w:trPr>
        <w:tc>
          <w:tcPr>
            <w:tcW w:w="7427" w:type="dxa"/>
          </w:tcPr>
          <w:p w14:paraId="5F93FB53" w14:textId="36B7EEA9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DB0C60" w:rsidRDefault="008374B7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2546" w:rsidRPr="00DB0C60" w14:paraId="043AB9BD" w14:textId="77777777" w:rsidTr="007968B4">
        <w:trPr>
          <w:jc w:val="center"/>
        </w:trPr>
        <w:tc>
          <w:tcPr>
            <w:tcW w:w="7427" w:type="dxa"/>
          </w:tcPr>
          <w:p w14:paraId="3E1A7D5E" w14:textId="54F5CB43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Групповой</w:t>
            </w: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093A5EEB" w:rsidR="002D2546" w:rsidRPr="00DB0C60" w:rsidRDefault="004620EF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 w:rsidR="002D2546"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D2546" w:rsidRPr="00DB0C60" w14:paraId="12FA9266" w14:textId="77777777" w:rsidTr="007968B4">
        <w:trPr>
          <w:jc w:val="center"/>
        </w:trPr>
        <w:tc>
          <w:tcPr>
            <w:tcW w:w="7427" w:type="dxa"/>
          </w:tcPr>
          <w:p w14:paraId="5BF42EC5" w14:textId="504F1049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DB0C60" w14:paraId="44C548D8" w14:textId="77777777" w:rsidTr="007968B4">
        <w:trPr>
          <w:jc w:val="center"/>
        </w:trPr>
        <w:tc>
          <w:tcPr>
            <w:tcW w:w="7427" w:type="dxa"/>
          </w:tcPr>
          <w:p w14:paraId="31CF09D4" w14:textId="16C2389E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11431E3B" w:rsidR="002D2546" w:rsidRPr="00DB0C60" w:rsidRDefault="004620EF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  <w:r w:rsidR="002D2546"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D2546" w:rsidRPr="00DB0C60" w14:paraId="40D29329" w14:textId="77777777" w:rsidTr="007968B4">
        <w:trPr>
          <w:jc w:val="center"/>
        </w:trPr>
        <w:tc>
          <w:tcPr>
            <w:tcW w:w="7427" w:type="dxa"/>
          </w:tcPr>
          <w:p w14:paraId="0EF1538A" w14:textId="7080D177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DB0C60" w14:paraId="59FDDB19" w14:textId="77777777" w:rsidTr="007968B4">
        <w:trPr>
          <w:jc w:val="center"/>
        </w:trPr>
        <w:tc>
          <w:tcPr>
            <w:tcW w:w="7427" w:type="dxa"/>
          </w:tcPr>
          <w:p w14:paraId="17966DB8" w14:textId="77777777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DB0C60" w:rsidRDefault="002D2546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1D288AC7" w14:textId="77777777" w:rsidR="002D2546" w:rsidRPr="00DB0C60" w:rsidRDefault="002D254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3C0DDE" w14:textId="04D900F5" w:rsidR="00C92999" w:rsidRPr="00DB0C60" w:rsidRDefault="00C92999" w:rsidP="008936C7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CC3E94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A57E17D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54B8D1A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FD7CFD8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385F2D3F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CDA551A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70391C3D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6645CE6D" w14:textId="77777777" w:rsidR="005928D3" w:rsidRPr="00DB0C60" w:rsidRDefault="005928D3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p w14:paraId="5B4A44D1" w14:textId="59FD5229" w:rsidR="00B34D06" w:rsidRPr="00DB0C60" w:rsidRDefault="007968B4" w:rsidP="005928D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DB0C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Case-based learning CBL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5407"/>
        <w:gridCol w:w="889"/>
      </w:tblGrid>
      <w:tr w:rsidR="007968B4" w:rsidRPr="00DB0C60" w14:paraId="1CBD87C5" w14:textId="77777777" w:rsidTr="007968B4">
        <w:trPr>
          <w:jc w:val="center"/>
        </w:trPr>
        <w:tc>
          <w:tcPr>
            <w:tcW w:w="704" w:type="dxa"/>
          </w:tcPr>
          <w:p w14:paraId="7D508320" w14:textId="77777777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6895" w:type="dxa"/>
          </w:tcPr>
          <w:p w14:paraId="1DF333D0" w14:textId="2869C8FE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7968B4" w:rsidRPr="00DB0C60" w14:paraId="0015C006" w14:textId="77777777" w:rsidTr="007968B4">
        <w:trPr>
          <w:jc w:val="center"/>
        </w:trPr>
        <w:tc>
          <w:tcPr>
            <w:tcW w:w="704" w:type="dxa"/>
          </w:tcPr>
          <w:p w14:paraId="2396F4AA" w14:textId="165EFBFB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95" w:type="dxa"/>
          </w:tcPr>
          <w:p w14:paraId="2E0E54D4" w14:textId="14C34E13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4CC409C2" w14:textId="77777777" w:rsidTr="007968B4">
        <w:trPr>
          <w:jc w:val="center"/>
        </w:trPr>
        <w:tc>
          <w:tcPr>
            <w:tcW w:w="704" w:type="dxa"/>
          </w:tcPr>
          <w:p w14:paraId="12E9D55C" w14:textId="54F59011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95" w:type="dxa"/>
          </w:tcPr>
          <w:p w14:paraId="5D74554F" w14:textId="7134D55A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физикального</w:t>
            </w:r>
            <w:proofErr w:type="spellEnd"/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обследования</w:t>
            </w:r>
          </w:p>
        </w:tc>
        <w:tc>
          <w:tcPr>
            <w:tcW w:w="923" w:type="dxa"/>
          </w:tcPr>
          <w:p w14:paraId="52F99B34" w14:textId="082ABEAF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5D3031DD" w14:textId="77777777" w:rsidTr="007968B4">
        <w:trPr>
          <w:jc w:val="center"/>
        </w:trPr>
        <w:tc>
          <w:tcPr>
            <w:tcW w:w="704" w:type="dxa"/>
          </w:tcPr>
          <w:p w14:paraId="49884CCB" w14:textId="6BA4CBBE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95" w:type="dxa"/>
          </w:tcPr>
          <w:p w14:paraId="17B73896" w14:textId="2FAAE10C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Предварительный диагноз, обоснование, </w:t>
            </w:r>
            <w:proofErr w:type="spellStart"/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ДДх</w:t>
            </w:r>
            <w:proofErr w:type="spellEnd"/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3B8646B3" w14:textId="77777777" w:rsidTr="007968B4">
        <w:trPr>
          <w:jc w:val="center"/>
        </w:trPr>
        <w:tc>
          <w:tcPr>
            <w:tcW w:w="704" w:type="dxa"/>
          </w:tcPr>
          <w:p w14:paraId="78F6699B" w14:textId="2C29239F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95" w:type="dxa"/>
          </w:tcPr>
          <w:p w14:paraId="1CF5DE01" w14:textId="0CF6F3DF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лаб</w:t>
            </w:r>
            <w:proofErr w:type="spellEnd"/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04F3A101" w14:textId="77777777" w:rsidTr="007968B4">
        <w:trPr>
          <w:jc w:val="center"/>
        </w:trPr>
        <w:tc>
          <w:tcPr>
            <w:tcW w:w="704" w:type="dxa"/>
          </w:tcPr>
          <w:p w14:paraId="129B4515" w14:textId="41485E4F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895" w:type="dxa"/>
          </w:tcPr>
          <w:p w14:paraId="207E10D0" w14:textId="203E56F9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41AC37CA" w14:textId="77777777" w:rsidTr="007968B4">
        <w:trPr>
          <w:jc w:val="center"/>
        </w:trPr>
        <w:tc>
          <w:tcPr>
            <w:tcW w:w="704" w:type="dxa"/>
          </w:tcPr>
          <w:p w14:paraId="054723F0" w14:textId="1056C47C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895" w:type="dxa"/>
          </w:tcPr>
          <w:p w14:paraId="13515D7D" w14:textId="69B5FA10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2CA3B743" w14:textId="77777777" w:rsidTr="007968B4">
        <w:trPr>
          <w:jc w:val="center"/>
        </w:trPr>
        <w:tc>
          <w:tcPr>
            <w:tcW w:w="704" w:type="dxa"/>
          </w:tcPr>
          <w:p w14:paraId="7C5FA150" w14:textId="6BBC7CF8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895" w:type="dxa"/>
          </w:tcPr>
          <w:p w14:paraId="50FE8B48" w14:textId="153A65CA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3C34B72F" w14:textId="77777777" w:rsidTr="007968B4">
        <w:trPr>
          <w:jc w:val="center"/>
        </w:trPr>
        <w:tc>
          <w:tcPr>
            <w:tcW w:w="704" w:type="dxa"/>
          </w:tcPr>
          <w:p w14:paraId="09212F14" w14:textId="39133194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895" w:type="dxa"/>
          </w:tcPr>
          <w:p w14:paraId="29168645" w14:textId="7BBC7D55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2A05B892" w14:textId="77777777" w:rsidTr="007968B4">
        <w:trPr>
          <w:jc w:val="center"/>
        </w:trPr>
        <w:tc>
          <w:tcPr>
            <w:tcW w:w="704" w:type="dxa"/>
          </w:tcPr>
          <w:p w14:paraId="7DA8771C" w14:textId="3061BB6E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895" w:type="dxa"/>
          </w:tcPr>
          <w:p w14:paraId="2953188C" w14:textId="098504C4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DB0C60" w14:paraId="6D4509BF" w14:textId="77777777" w:rsidTr="007968B4">
        <w:trPr>
          <w:jc w:val="center"/>
        </w:trPr>
        <w:tc>
          <w:tcPr>
            <w:tcW w:w="704" w:type="dxa"/>
          </w:tcPr>
          <w:p w14:paraId="16C143C0" w14:textId="1E14A4DE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895" w:type="dxa"/>
          </w:tcPr>
          <w:p w14:paraId="0F50DE64" w14:textId="1874D5C5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5540E3B3" w:rsidR="007968B4" w:rsidRPr="00DB0C60" w:rsidRDefault="00A00C8F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</w:tc>
      </w:tr>
      <w:tr w:rsidR="007968B4" w:rsidRPr="00DB0C60" w14:paraId="60159635" w14:textId="77777777" w:rsidTr="007968B4">
        <w:trPr>
          <w:jc w:val="center"/>
        </w:trPr>
        <w:tc>
          <w:tcPr>
            <w:tcW w:w="704" w:type="dxa"/>
          </w:tcPr>
          <w:p w14:paraId="4E881D66" w14:textId="77777777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95" w:type="dxa"/>
          </w:tcPr>
          <w:p w14:paraId="38867BCD" w14:textId="42EE643C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DB0C60" w:rsidRDefault="007968B4" w:rsidP="008936C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C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467CEF7A" w14:textId="77777777" w:rsidR="00B34D06" w:rsidRPr="00DB0C60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8F1D63" w14:textId="77777777" w:rsidR="00B34D06" w:rsidRPr="00DB0C60" w:rsidRDefault="00B34D0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9DB7D4" w14:textId="11045F36" w:rsidR="004112F6" w:rsidRPr="00DB0C60" w:rsidRDefault="004112F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9F9E44" w14:textId="234E393F" w:rsidR="005928D3" w:rsidRPr="00DB0C60" w:rsidRDefault="005928D3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5928D3" w:rsidRPr="00DB0C60" w:rsidSect="005928D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14:paraId="3B299A99" w14:textId="6D3BF59A" w:rsidR="004112F6" w:rsidRPr="00DB0C60" w:rsidRDefault="004112F6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79A75C" w14:textId="77777777" w:rsidR="00C92999" w:rsidRPr="00DB0C60" w:rsidRDefault="00C92999" w:rsidP="00893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57E2E" w14:textId="174D9AC5" w:rsidR="00143C95" w:rsidRPr="00DB0C60" w:rsidRDefault="00143C95" w:rsidP="008936C7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B0C60">
        <w:rPr>
          <w:rFonts w:ascii="Times New Roman" w:eastAsia="Calibri" w:hAnsi="Times New Roman" w:cs="Times New Roman"/>
          <w:b/>
          <w:bCs/>
          <w:sz w:val="24"/>
          <w:szCs w:val="24"/>
        </w:rPr>
        <w:t>Балльно</w:t>
      </w:r>
      <w:proofErr w:type="spellEnd"/>
      <w:r w:rsidRPr="00DB0C60">
        <w:rPr>
          <w:rFonts w:ascii="Times New Roman" w:eastAsia="Calibri" w:hAnsi="Times New Roman" w:cs="Times New Roman"/>
          <w:b/>
          <w:bCs/>
          <w:sz w:val="24"/>
          <w:szCs w:val="24"/>
        </w:rPr>
        <w:t>-рейтинговая оценка практических навыков у постели больного (максимально 100 баллов)</w:t>
      </w:r>
    </w:p>
    <w:tbl>
      <w:tblPr>
        <w:tblW w:w="151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2835"/>
        <w:gridCol w:w="2722"/>
        <w:gridCol w:w="1984"/>
        <w:gridCol w:w="2552"/>
        <w:gridCol w:w="1812"/>
      </w:tblGrid>
      <w:tr w:rsidR="00143C95" w:rsidRPr="00DB0C60" w14:paraId="3DB7895E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38993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D5990F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FD9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  <w:p w14:paraId="74646E12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AB5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E5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9F8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C23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962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43C95" w:rsidRPr="00DB0C60" w14:paraId="725A5741" w14:textId="77777777" w:rsidTr="006B4C0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E0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B9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8AF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9AF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9F0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C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E0A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неприемлемо</w:t>
            </w:r>
          </w:p>
        </w:tc>
      </w:tr>
      <w:tr w:rsidR="00143C95" w:rsidRPr="00DB0C60" w14:paraId="0488A6CD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F7E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76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ОПРОС ПАЦИЕНТА</w:t>
            </w:r>
          </w:p>
        </w:tc>
      </w:tr>
      <w:tr w:rsidR="00143C95" w:rsidRPr="00DB0C60" w14:paraId="3033E888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C50B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DC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Коммуникативные навыки при опросе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B7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эмпатию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 пациенту - поза врача, одобряющие «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угукания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». Задавал вопросы открытого типа.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35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Проявлял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эмпатию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 пациенту - поза врача, одобряющие «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угукания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». Задавал вопросы открытого типа.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5B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Представился пациенту. Спросил, как обращаться к пациенту. Разговаривал доброжелательным тоном, голос звучный и ясный. Вежливая формулировка вопросов. Задано мало открытых вопросов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D3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полностью представился пациенту, не спросил имени пациента, речь студента не внятная, голос не разборчивый. Не заданы вопросы открытого типа, пациент отвечает односложно. Студент не проявил внимания к удобству пациента, не проявлял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эмпатию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7B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Коммуникация с пациентом негативна. Не соблюдены основные требования при общении с пациентом, нет проявлении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эмпатии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 пациенту. </w:t>
            </w:r>
          </w:p>
          <w:p w14:paraId="0EA6CDD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544A6E42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760F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05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Сбор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9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главные и второстепенные жалобы пациента.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Выявил важные детали заболевания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(например, наблюдается ли тошнота, рвота, болезненность в животе? Какого характера?). Задавал вопросы,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02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главные и второстепенные жалобы пациента. 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Выявил важные детали заболевания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(например, тошнота, рвота, болезненность в животе? Какого характера?).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D3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главные жалобы пациента.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Выявил важные детали заболевания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4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Студент не может отличить главные жалобы от второстепенных.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 выявил важные детали заболевания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Задает хаотичные 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вопросы.  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A6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выявил никаких деталей заболевания. Сбор жалоб ограничен только субъективными словами самого пациента. </w:t>
            </w:r>
          </w:p>
        </w:tc>
      </w:tr>
      <w:tr w:rsidR="00143C95" w:rsidRPr="00DB0C60" w14:paraId="034367EC" w14:textId="77777777" w:rsidTr="002D2546">
        <w:trPr>
          <w:trHeight w:val="35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C6B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A0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Сбор анамнеза заболевания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9C8" w14:textId="73760974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хронологиюразвития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заболевания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важные детали заболевания (например, когда появляются боли в области живота?). Спросил про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лекарства, принимаемые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поводу данного заболевания. Задавал вопросы,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касающиеся дифференциального диагноза.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45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хронологиюразвития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заболевания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важные детали заболевания (например, когда появляются боли в области живота?). Спросил про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лекарства, принимаемые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поводу данного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E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хронологиюразвития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заболевания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Спросил про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лекарства, принимаемые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поводу данного заболевания.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E9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Студент не может выстроить хронологию развития заболевания. Задает хаотичные 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вопросы.  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52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Этап пропущен студентом. Имеется только информация, сказанная пациентом самостоятельно. </w:t>
            </w:r>
          </w:p>
        </w:tc>
      </w:tr>
      <w:tr w:rsidR="00143C95" w:rsidRPr="00DB0C60" w14:paraId="0A7839A8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8188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C1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68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аллергоанамнез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хронические заболевания, операции, переливания крови, приём лекарств, принимаемые на постоянной основе, семейный анамнез, социальное положение пациента, профессиональные вредности, эпидемиологический анамнез.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F5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аллергоанамнез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хронические заболевания, операции, лекарства, принимаемые на постоянной основе, семейный анамнез, социальное положение пациента, профессиональные вредности,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эпиданамнез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286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аллергоанамнез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хронические заболевания, семейный анамнез.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79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Выявил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аллергоанамнез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семейный анамнез.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AC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Этап пропущен студентом. Имеется только информация, сказанная пациентом самостоятельно.</w:t>
            </w:r>
          </w:p>
        </w:tc>
      </w:tr>
      <w:tr w:rsidR="00143C95" w:rsidRPr="00DB0C60" w14:paraId="4981AC23" w14:textId="77777777" w:rsidTr="006B4C0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D7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BB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Качество опроса пациента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7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Опрос пациента проведен последовательно по порядку, но в зависимости от ситуации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 особенностей пациента, студент меняет порядок опроса. В конце подводит итог – резюмирует все вопросы и получает обратную связь от пациента (например, давайте подведем итог - вы </w:t>
            </w:r>
          </w:p>
          <w:p w14:paraId="205BFAE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заболели неделю назад, когда впервые появилась тошнота с многократной рвотой, затем появилась диарея, все верно?). Собрана качественна детализированная информация, наводящая на вероятный диагноз.</w:t>
            </w:r>
          </w:p>
          <w:p w14:paraId="03B5BB3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Использует проблемный лист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55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Опрос пациента проведен последовательно по порядку. </w:t>
            </w:r>
          </w:p>
          <w:p w14:paraId="14CBEEA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 конце подводит итог – резюмирует все вопросы и получает обратную связь от пациента (например, давайте подведем итог - вы заболели неделю назад, когда впервые появилась тошнота с многократной рвотой, затем появилась диарея, все верно?). Собрана качественна детализированная информация, наводящая на вероятный диагноз. </w:t>
            </w:r>
          </w:p>
          <w:p w14:paraId="6E8F8F7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Использует проблемный лист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умеет выделять главные и второстепенные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89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Последовательность опроса нарушена, но качество собранной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информации позволяет предположить вероятный диагноз. </w:t>
            </w:r>
          </w:p>
          <w:p w14:paraId="6D45CFF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4955F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74713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 использует проблемный лист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6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Последовательность опроса нарушена. Студент повторяет одни и те же вопросы. Собранная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информация не качественна, не позволяет предположить вероятный диагноз. </w:t>
            </w:r>
          </w:p>
          <w:p w14:paraId="470F12D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52E7D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95419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 использует проблемный лист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не умеет выделять главные и второстепенные проблемы.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B1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Опрос проведен не последовательно, студент задает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случайные вопросы, не имеющие отношения к данному случаю пациента или не задает вопросов совсем. </w:t>
            </w:r>
          </w:p>
          <w:p w14:paraId="170EB4B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A38362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 использует проблемный лист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не умеет выделять главные и второстепенные проблемы.</w:t>
            </w:r>
          </w:p>
        </w:tc>
      </w:tr>
      <w:tr w:rsidR="00143C95" w:rsidRPr="00DB0C60" w14:paraId="5BA795B6" w14:textId="77777777" w:rsidTr="006B4C06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93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990" w14:textId="495DA97D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Тайм – мене</w:t>
            </w:r>
            <w:r w:rsidR="002D2546"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дж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мент опроса пациента. Контроль над ситуацией.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03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Минимальное время в группе, затраченное на опрос пациента. Студент уверен в себе, полностью контролирует ситуацию и управляет ею. Пациент доволен.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A5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Опрос проведен достаточно быстро. Студент уверен в себе, контролирует ситуацию. Пациент доволен.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7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Время опроса пациента затягивается, но не доставляет дискомфорта пациенту. Студент не теряет самообладания. Нет негатива со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стороны пациента.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6A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Долгий опрос, студент зря тратит время. Пациент выражает неудобство, затянувшимся опросом. Студент не уверен в себе и теряется при общении с пациентом.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4E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Опрос закончен без выявления важной информации. Опрос затягивается слишком долго, атмосфера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общения негативная. Возможен конфликт с пациентом. </w:t>
            </w:r>
          </w:p>
          <w:p w14:paraId="09995D9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480DA783" w14:textId="77777777" w:rsidTr="006B4C06">
        <w:trPr>
          <w:trHeight w:val="20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1A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ФИЗИКАЛЬНОЕ ОБСЛЕДОВАНИЕ ПАЦИЕНТА</w:t>
            </w:r>
          </w:p>
        </w:tc>
      </w:tr>
      <w:tr w:rsidR="00143C95" w:rsidRPr="00DB0C60" w14:paraId="6968885D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274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BA3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C0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DF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9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0F7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A6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43C95" w:rsidRPr="00DB0C60" w14:paraId="776B49FF" w14:textId="77777777" w:rsidTr="006B4C06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FC9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05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0D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A0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31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приемлемый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CB7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требует исправления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E1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неприемлемо</w:t>
            </w:r>
          </w:p>
        </w:tc>
      </w:tr>
      <w:tr w:rsidR="00143C95" w:rsidRPr="00DB0C60" w14:paraId="632C22DD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A1D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A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 навыки при проведении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обследования пациента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B9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осмотра. Объяснил пациенту что и как будет проверять (например, я послушаю ваши легкие стетоскопом, проверю живот рукой)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87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42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осмотра.  Объяснил пациенту что и как будет проверять (например, я послушаю ваши легкие стетоскопом, проверю живот рукой)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E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Спросил у пациента (или у родственников, родителей, опекунов) согласия на проведение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осмотра.  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6F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Контакт с телом пациента без предварительного согласия. </w:t>
            </w:r>
          </w:p>
        </w:tc>
      </w:tr>
      <w:tr w:rsidR="00143C95" w:rsidRPr="00DB0C60" w14:paraId="714CCA13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26947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F5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сознания пациента по шкале Глазго. </w:t>
            </w:r>
          </w:p>
          <w:p w14:paraId="6866783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4E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Правильно подсчитал баллы по шкале. Правильно использует медицинскую терминологию для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обозначения уровня 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сознания.  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2FD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Правильно подсчитал баллы по шкале. Правильно использует медицинскую терминологию для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обозначения уровня 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сознания.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B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Погрешность в оценке по шкале не более 2 баллов. Знает терминологию,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для обозначения уровня сознания.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D1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Погрешность в оценке по шкале более 3 баллов. Путается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34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знает критериев шкалы Глазго. Не умеет использовать.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Не знает дифференцировку уровня сознания. </w:t>
            </w:r>
          </w:p>
        </w:tc>
      </w:tr>
      <w:tr w:rsidR="00143C95" w:rsidRPr="00DB0C60" w14:paraId="4D43059F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D34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8F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жизненных показателей пациента -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ЧСС, ЧД, АД, температура тела, индекс массы тела.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E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Технически правильно измерил жизненные показатели. Правильно использует медицинскую терминологию при оценке жизненных показателей (например,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тахипное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тахикардия, гипоксия и т.д.)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B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Технически правильно измерил жизненные показатели. Правильно использует медицинскую терминологию при оценке жизненных показателей (например,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тахипное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тахикардия, гипоксия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B4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Небольшие ошибки в технике измерения жизненных показателей. Результаты измерения не искажены. Студент может сам исправить допущенные ошибки в употреблении медицинской терминологии.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C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Грубые ошибки в технике измерения жизненных показателей, искажение результатов. Не может самостоятельно исправить ошибки в медицинской терминологии.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1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владеет техникой измерения жизненных показателей. Не знает нормативных данных для оценки АД, Пульса, ЧДД,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саттурации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температуры тела. </w:t>
            </w:r>
          </w:p>
        </w:tc>
      </w:tr>
      <w:tr w:rsidR="00143C95" w:rsidRPr="00DB0C60" w14:paraId="5EA850C5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7AB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7BF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Техника проведения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 пациента.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28E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Физикальный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 пациента провел по системам, по установленному порядку, техника проведения пальпации, аускультации и перкуссии правильная.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Объясняет пациенту какие изменения обнаружены, и какая должна быть норма. </w:t>
            </w:r>
          </w:p>
          <w:p w14:paraId="0D3EED2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1C6C1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Выявлены все важные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физикальные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данные (как патологические, так и нормальные) для постановки вероятного диагноза. </w:t>
            </w:r>
          </w:p>
          <w:p w14:paraId="576AE14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5057F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Студент умеет менять порядок обследования в зависимости от выявленных симптомов. </w:t>
            </w:r>
          </w:p>
          <w:p w14:paraId="374BD1B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Детализирует выявленные симптомы (например, вы замечали отечность на ногах? Как давно вы это заметили? Отеки усиливаются к вечеру или к утру?) </w:t>
            </w:r>
          </w:p>
          <w:p w14:paraId="72B9F0C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конце подводит итог – соответствие выявленных изменении при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физикальном</w:t>
            </w:r>
            <w:proofErr w:type="spellEnd"/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осмотре жалобам и анамнезу пациента.</w:t>
            </w:r>
          </w:p>
          <w:p w14:paraId="62583B6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7D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Физикальный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 пациента провел системно по порядку, техника проведения пальпации, аускультации и перкуссии правильная.</w:t>
            </w:r>
          </w:p>
          <w:p w14:paraId="7D607CDE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Объясняет пациенту какие изменения обнаружены, и какая должна быть норма. </w:t>
            </w:r>
          </w:p>
          <w:p w14:paraId="79A338D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Выявлены все важные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физикальные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данные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(как патологические, так и нормальные) для постановки вероятного диагноза. </w:t>
            </w:r>
          </w:p>
          <w:p w14:paraId="05C9B65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Детализирует выявленные симптомы (например, вы замечали отечность на ногах? Как давно вы это заметили? Отеки усиливаются к вечеру или к утру?)</w:t>
            </w:r>
          </w:p>
          <w:p w14:paraId="26647CF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8B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Физикальный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 пациента провел с нарушением системного порядка, но без причинения неудобств пациенту. Техника проведения пальпации, аускультации и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перкуссии удовлетворительная, требует небольших коррекции со стороны преподавателя. </w:t>
            </w:r>
          </w:p>
          <w:p w14:paraId="44F68AB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Выявлены основные нарушения, достаточные для постановки вероятного диагноза.  </w:t>
            </w:r>
          </w:p>
          <w:p w14:paraId="41336C6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64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Физикальныйосморт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проведен не системно, пациент несколько раз вставал, ложился, менял позу, испытывал неудобства. </w:t>
            </w:r>
          </w:p>
          <w:p w14:paraId="6F725AD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Охвачены только отдельные системы,  </w:t>
            </w:r>
          </w:p>
          <w:p w14:paraId="11140B9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Техника выполнения пальпации,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перкусси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аускультации – требовала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значительной коррекции со стороны преподавателя. </w:t>
            </w:r>
          </w:p>
          <w:p w14:paraId="490CF10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Путается в определении нормальных и патологических изменении. НЕ выявлены основные нарушения. Не достаточно данных для постановки вероятного диагноза. </w:t>
            </w:r>
          </w:p>
          <w:p w14:paraId="10875F3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B1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физикальном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осмотре  грубые</w:t>
            </w:r>
            <w:proofErr w:type="gram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нарушения - не знает порядок  и технику проведения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обследования пациента.  </w:t>
            </w:r>
          </w:p>
          <w:p w14:paraId="707E3A3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 знает норму и патологию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физикальных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данных. </w:t>
            </w:r>
          </w:p>
          <w:p w14:paraId="358CC5F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93A18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Не может выявить никаких нарушении. </w:t>
            </w:r>
          </w:p>
        </w:tc>
      </w:tr>
      <w:tr w:rsidR="00143C95" w:rsidRPr="00DB0C60" w14:paraId="69B8FB09" w14:textId="77777777" w:rsidTr="006B4C0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F6D4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E1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Постановка предварительного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синдромального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диагноза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8B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Максимально полное обоснование и формулировка предварительного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диагноза с обоснованием данных жалоб 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осмотра, провел дифференциальную диагностику по основным синдромам на основании данных жалоб, развития заболевания, обнаруженных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физикальных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отклонения.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Понимает проблему в комплексе, связывает с особенностями пациента. </w:t>
            </w:r>
          </w:p>
          <w:p w14:paraId="1E88A2B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назначил лабораторное и инструментальное обследование, с </w:t>
            </w:r>
            <w:r w:rsidRPr="00DB0C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учетом дифференциального диагноза (то есть назвал что назначает, для чего и ожидаемые изменения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7AD6600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Объяснил пациенту важные моменты при подготовке к обследованию (например, если анализ на глюкозу натощак, то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пить, не есть, не чистить зубы и т.д.)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75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Максимально полное обоснование и формулировка предварительного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диагноза с обоснованием данных жалоб 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 </w:t>
            </w:r>
          </w:p>
          <w:p w14:paraId="7CFE13D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Правильный и обоснованный с точки зрения основной патологии. </w:t>
            </w:r>
          </w:p>
          <w:p w14:paraId="3A4B04E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Провел дифференциальную диагностику по основным синдромам. </w:t>
            </w:r>
          </w:p>
          <w:p w14:paraId="6B07F2F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Правильно назвал необходимые лабораторно-инструментальное обследование для постановки диагноза, назвал ожидаемые изменения. </w:t>
            </w: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Объяснил пациенту важные моменты при подготовке к обследованию.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6B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Обоснование предварительного диагноза на основе жалоб 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физикального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осмотра </w:t>
            </w:r>
          </w:p>
          <w:p w14:paraId="424097D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точки зрения основной патологии. </w:t>
            </w:r>
          </w:p>
          <w:p w14:paraId="430E399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Определил основное обследование для постановки диагноза.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D4A" w14:textId="77777777" w:rsidR="00143C95" w:rsidRPr="00DB0C60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Шаблонное или интуитивная формулировка предварительного </w:t>
            </w:r>
            <w:r w:rsidRPr="00DB0C6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диагноза, не может дать обоснования (то есть связать жалобы, хронологию развития симптомов и </w:t>
            </w:r>
            <w:proofErr w:type="spellStart"/>
            <w:r w:rsidRPr="00DB0C6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физикальные</w:t>
            </w:r>
            <w:proofErr w:type="spellEnd"/>
            <w:r w:rsidRPr="00DB0C6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данные). </w:t>
            </w:r>
          </w:p>
          <w:p w14:paraId="71A16707" w14:textId="77777777" w:rsidR="00143C95" w:rsidRPr="00DB0C60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Назначенное обследование не позволяет подтвердить диагноз.</w:t>
            </w:r>
          </w:p>
          <w:p w14:paraId="57FA6BC1" w14:textId="77777777" w:rsidR="00143C95" w:rsidRPr="00DB0C60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  <w:p w14:paraId="3D04C0D3" w14:textId="77777777" w:rsidR="00143C95" w:rsidRPr="00DB0C60" w:rsidRDefault="00143C95" w:rsidP="008936C7">
            <w:pPr>
              <w:spacing w:line="240" w:lineRule="auto"/>
              <w:ind w:right="-2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63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Формулировка диагноза наугад, не понимает и не </w:t>
            </w:r>
            <w:r w:rsidRPr="00DB0C6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видит связи между жалобами и анамнезом пациента. </w:t>
            </w:r>
          </w:p>
          <w:p w14:paraId="40A013C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Назначенное обследование не позволяет подтвердить диагноз. </w:t>
            </w:r>
          </w:p>
          <w:p w14:paraId="58239FDE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Назначенное обследование может навредить здоровью пациента. </w:t>
            </w:r>
          </w:p>
        </w:tc>
      </w:tr>
      <w:tr w:rsidR="00143C95" w:rsidRPr="00DB0C60" w14:paraId="7C2A4B63" w14:textId="77777777" w:rsidTr="006B4C0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DFB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DB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План лабораторного и визуального обследования (ОАК, БАК, ОАМ, патологических жидкостей, методы визуализации)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205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515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4C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F24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8F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3C95" w:rsidRPr="00DB0C60" w14:paraId="0394EE56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3B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6C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Интерпретация результатов лабораторно-инструментального исследования</w:t>
            </w:r>
          </w:p>
          <w:p w14:paraId="66140EC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(ОАК, БАК, ОАМ, биопсии, методы визуализации ФГДС, рентген, КТ, МРТ,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Эластометрия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ПЭТ, УЗИ и др.)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297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Точная полная интерпретация с использованием медицинской терминологии, понимает связь/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илирасхождение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выявленных отклонении с предварительным диагнозом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51A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Точная полная интерпретация, с использованием медицинской терминологии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7AC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Выявление основных отклонении в анализах, правильное использование медицинской терминологии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DE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Неполно или не совсем правильная интерпретация, не знает нормативные данные, ошибки в использовании медицинской терминологии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9C6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Не использует медицинскую терминологию, не знает нормативных данных</w:t>
            </w:r>
          </w:p>
        </w:tc>
      </w:tr>
      <w:tr w:rsidR="00143C95" w:rsidRPr="00DB0C60" w14:paraId="738A3284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C75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55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Формулировка окончательного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синдромального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диагноза, с обоснованием по результатам обследования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E6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Студент четко формулирует основное заболевание.  При формулировке основного заболевания использует клиническую классификацию данного заболевания. Дает оценку тяжести заболевания. Называет осложнения основного заболевания. </w:t>
            </w:r>
          </w:p>
          <w:p w14:paraId="020705C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Студент четко обосновывает свое мнение на объективных данных (анамнез, результаты обследования).</w:t>
            </w:r>
          </w:p>
          <w:p w14:paraId="6275646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Например</w:t>
            </w:r>
            <w:proofErr w:type="gram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Внебольничная долевая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пневмония, типичная. Среднетяжелое течение. (или тяжелое течение, осложнение – эмпиема плевры)</w:t>
            </w:r>
          </w:p>
          <w:p w14:paraId="4C99BDB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7DA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Студент четко формулирует основное заболевание. При формулировке основного заболевания использует клиническую классификацию данного заболевания. Дает оценку тяжести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заболевания.Называет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осложнения основного заболевания. </w:t>
            </w:r>
          </w:p>
          <w:p w14:paraId="0A5452A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Студент четко обосновывает свое мнение на объективных данных (анамнез, результаты обследования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 Например</w:t>
            </w:r>
            <w:proofErr w:type="gram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Внебольничная долевая пневмония, типичная. Среднетяжелое течение. (или тяжелое течение, осложнение – эмпиема плевры)</w:t>
            </w:r>
          </w:p>
          <w:p w14:paraId="5FF3821E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B49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Студент формулирует основное заболевание. </w:t>
            </w:r>
            <w:r w:rsidRPr="00DB0C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Клиническая классификация не полная.</w:t>
            </w:r>
          </w:p>
          <w:p w14:paraId="23C473E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Студент четко обосновывает свое мнение на объективных данных (анамнез, результаты обследования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 Например</w:t>
            </w:r>
            <w:proofErr w:type="gram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Внебольничная пневмония, типичная. </w:t>
            </w:r>
          </w:p>
          <w:p w14:paraId="429E42D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CF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Студент может сформулировать только основное заболевание. Не может полностью объяснить обоснование диагноза.</w:t>
            </w:r>
          </w:p>
          <w:p w14:paraId="1A3568C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Например</w:t>
            </w:r>
            <w:proofErr w:type="gram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пневмония (или так же равнозначным воспринимается такие ответы как: синдром уплотнения легочной ткани, </w:t>
            </w:r>
            <w:proofErr w:type="spell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обструктивный</w:t>
            </w:r>
            <w:proofErr w:type="spell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синдром, синдром острой дыхательной недостаточности и т.д.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BB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Студент не может сформулировать диагноз. Или не может объяснить обоснование диагноза (называет диагноз наугад соответственно теме занятия) </w:t>
            </w:r>
          </w:p>
        </w:tc>
      </w:tr>
      <w:tr w:rsidR="00143C95" w:rsidRPr="00DB0C60" w14:paraId="4FC2D67A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DB28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14:paraId="5CA441E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лечения</w:t>
            </w:r>
          </w:p>
        </w:tc>
        <w:tc>
          <w:tcPr>
            <w:tcW w:w="2835" w:type="dxa"/>
          </w:tcPr>
          <w:p w14:paraId="248139D9" w14:textId="77777777" w:rsidR="00143C95" w:rsidRPr="00DB0C60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0C950823" w14:textId="77777777" w:rsidR="00143C95" w:rsidRPr="00DB0C60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Обосновано выбирает препараты: с учетом показании и противопоказании у данного пациента. Информирует пациента о наиболее важных побочных эффектах назначаемых препаратов.</w:t>
            </w:r>
          </w:p>
          <w:p w14:paraId="4C65D312" w14:textId="77777777" w:rsidR="00143C95" w:rsidRPr="00DB0C60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Информирует пациента об особенностях приема препарата (например, после еды, обильно запивая водой и т.д.)  </w:t>
            </w:r>
          </w:p>
          <w:p w14:paraId="795F47C1" w14:textId="77777777" w:rsidR="00143C95" w:rsidRPr="00DB0C60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Определил критерии эффективности лечения, и предполагаемые сроки улучшения состояния пациента. </w:t>
            </w:r>
          </w:p>
          <w:p w14:paraId="5750BEB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Назвал сроки и методы контроля лечения, субъективные и объективные данные, данные лабораторного и визуализируемого контроля лечения. </w:t>
            </w:r>
          </w:p>
        </w:tc>
        <w:tc>
          <w:tcPr>
            <w:tcW w:w="2722" w:type="dxa"/>
          </w:tcPr>
          <w:p w14:paraId="4FB20372" w14:textId="77777777" w:rsidR="00143C95" w:rsidRPr="00DB0C60" w:rsidRDefault="00143C95" w:rsidP="008936C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Знает группы основных т.е. главных препаратов для лечения данного заболевания, механизм их действия и классификацию этих препаратов. </w:t>
            </w:r>
          </w:p>
          <w:p w14:paraId="7B3AFB6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Определяет показания и противопоказания у данного пациента. </w:t>
            </w:r>
          </w:p>
          <w:p w14:paraId="20CAF00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Информирует пациента о наиболее важных побочных эффектах назначаемых препаратов.</w:t>
            </w:r>
          </w:p>
          <w:p w14:paraId="246778D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Информирует пациента об особенностях приема препарата (например, после еды, обильно запивая водой и т. д.)  </w:t>
            </w:r>
          </w:p>
          <w:p w14:paraId="3093955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Определил критерии эффективности лечения.</w:t>
            </w:r>
          </w:p>
        </w:tc>
        <w:tc>
          <w:tcPr>
            <w:tcW w:w="1984" w:type="dxa"/>
          </w:tcPr>
          <w:p w14:paraId="28D4FE2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Знает только основные принципы лечения. Называет только группу основных препаратов для лечения данного заболевания (</w:t>
            </w:r>
            <w:proofErr w:type="gramStart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например</w:t>
            </w:r>
            <w:proofErr w:type="gramEnd"/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антибиотики широко спектра). </w:t>
            </w:r>
          </w:p>
          <w:p w14:paraId="0E26E5F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50759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Знает механизм действия основных препаратов. </w:t>
            </w:r>
          </w:p>
        </w:tc>
        <w:tc>
          <w:tcPr>
            <w:tcW w:w="2552" w:type="dxa"/>
          </w:tcPr>
          <w:p w14:paraId="7ABB10C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только основные принципы лечения. Может назвать только класс препаратов (например, антибиотики, или </w:t>
            </w:r>
            <w:proofErr w:type="spellStart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бронхолитики</w:t>
            </w:r>
            <w:proofErr w:type="spellEnd"/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). Не знает классификацию препаратов. Механизм действия объясняет общими словами на обывательском уровне (например, антибиотики убивают бактерии и т.д.)</w:t>
            </w:r>
          </w:p>
        </w:tc>
        <w:tc>
          <w:tcPr>
            <w:tcW w:w="1812" w:type="dxa"/>
          </w:tcPr>
          <w:p w14:paraId="758022C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1F15CCC5" w14:textId="77777777" w:rsidTr="006B4C0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EA5B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F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33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B7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59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B8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04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14:paraId="225D6767" w14:textId="77777777" w:rsidR="00143C95" w:rsidRPr="00DB0C60" w:rsidRDefault="00143C95" w:rsidP="008936C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Style w:val="FontStyle53"/>
          <w:sz w:val="24"/>
          <w:szCs w:val="24"/>
        </w:rPr>
      </w:pPr>
    </w:p>
    <w:p w14:paraId="745498FB" w14:textId="77777777" w:rsidR="00143C95" w:rsidRPr="00DB0C60" w:rsidRDefault="00143C95" w:rsidP="008936C7">
      <w:pPr>
        <w:spacing w:line="240" w:lineRule="auto"/>
        <w:contextualSpacing/>
        <w:rPr>
          <w:rStyle w:val="FontStyle53"/>
          <w:sz w:val="24"/>
          <w:szCs w:val="24"/>
        </w:rPr>
      </w:pPr>
      <w:r w:rsidRPr="00DB0C60">
        <w:rPr>
          <w:rStyle w:val="FontStyle53"/>
          <w:sz w:val="24"/>
          <w:szCs w:val="24"/>
        </w:rPr>
        <w:br w:type="page"/>
      </w:r>
    </w:p>
    <w:p w14:paraId="6C7DC8B8" w14:textId="77777777" w:rsidR="00143C95" w:rsidRPr="00DB0C60" w:rsidRDefault="00143C95" w:rsidP="008936C7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B0C60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Pr="00DB0C60">
        <w:rPr>
          <w:rStyle w:val="FontStyle53"/>
          <w:sz w:val="24"/>
          <w:szCs w:val="24"/>
        </w:rPr>
        <w:t>алльно</w:t>
      </w:r>
      <w:proofErr w:type="spellEnd"/>
      <w:r w:rsidRPr="00DB0C60">
        <w:rPr>
          <w:rStyle w:val="FontStyle53"/>
          <w:sz w:val="24"/>
          <w:szCs w:val="24"/>
        </w:rPr>
        <w:t xml:space="preserve">-рейтинговая </w:t>
      </w:r>
      <w:r w:rsidRPr="00DB0C60">
        <w:rPr>
          <w:rFonts w:ascii="Times New Roman" w:hAnsi="Times New Roman" w:cs="Times New Roman"/>
          <w:b/>
          <w:sz w:val="24"/>
          <w:szCs w:val="24"/>
        </w:rPr>
        <w:t>оценка ведения истории болезни (максимально 100 баллов)</w:t>
      </w:r>
    </w:p>
    <w:tbl>
      <w:tblPr>
        <w:tblW w:w="1559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8"/>
        <w:gridCol w:w="2835"/>
        <w:gridCol w:w="2268"/>
        <w:gridCol w:w="1985"/>
        <w:gridCol w:w="2410"/>
        <w:gridCol w:w="2580"/>
      </w:tblGrid>
      <w:tr w:rsidR="00143C95" w:rsidRPr="00DB0C60" w14:paraId="17132F3A" w14:textId="77777777" w:rsidTr="00143C9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EA5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9206E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771F7FE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67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  <w:p w14:paraId="27E5097C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B1D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40A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61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18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91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43C95" w:rsidRPr="00DB0C60" w14:paraId="1F9DCE03" w14:textId="77777777" w:rsidTr="00143C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15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24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70E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0A7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81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942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требует исправления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C880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неприемлемо</w:t>
            </w:r>
          </w:p>
        </w:tc>
      </w:tr>
      <w:tr w:rsidR="00143C95" w:rsidRPr="00DB0C60" w14:paraId="35A30F86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825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8C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F7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D2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FBC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AB4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Неполно или неточно, упущены некоторые детали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B7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Упускает важное</w:t>
            </w:r>
          </w:p>
        </w:tc>
      </w:tr>
      <w:tr w:rsidR="00143C95" w:rsidRPr="00DB0C60" w14:paraId="73CDD55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4BD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25E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 анамнеза заболевания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C4E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09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A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15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15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04F5E80C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85E7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C3F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946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E5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2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F3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2F0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550FAC9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E0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3A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Объективный статус – общий осмотр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6D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39D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20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F5C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B8F7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Несоответствующие данные</w:t>
            </w:r>
          </w:p>
        </w:tc>
      </w:tr>
      <w:tr w:rsidR="00143C95" w:rsidRPr="00DB0C60" w14:paraId="6E552F31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33B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3A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Респираторная система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F1F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Полное, эффективное, технически правильное применение всех навыков осмотра, пальпации, перкуссии и аускультации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10549C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E86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Выявлены основные данные</w:t>
            </w:r>
          </w:p>
          <w:p w14:paraId="3902511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физикальногообследования</w:t>
            </w:r>
            <w:proofErr w:type="spellEnd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усвоены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D15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Неполно или неточно</w:t>
            </w:r>
          </w:p>
          <w:p w14:paraId="6CE24149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физикальногообследования</w:t>
            </w:r>
            <w:proofErr w:type="spellEnd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требуют совершенствования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745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Упущены важные данные</w:t>
            </w:r>
          </w:p>
          <w:p w14:paraId="034E4FB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Неприемлемые навыки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  <w:tr w:rsidR="00143C95" w:rsidRPr="00DB0C60" w14:paraId="2972E955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537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6A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Кардиоваскулярная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E44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1B76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15F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67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10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95" w:rsidRPr="00DB0C60" w14:paraId="2938090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23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7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A58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9A15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EE5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EC0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78E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95" w:rsidRPr="00DB0C60" w14:paraId="5A71408D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2DC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BE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Мочеполовая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208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314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5565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E733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4B6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64141968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396A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95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2D7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Полное, эффективное, технически правильное применение всех навыков специального обследования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74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4A5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2E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968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3C95" w:rsidRPr="00DB0C60" w14:paraId="0CC15BE4" w14:textId="77777777" w:rsidTr="00143C9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9EF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0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E44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Максимально полное описание и представление</w:t>
            </w:r>
          </w:p>
          <w:p w14:paraId="5DE80FAF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45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точный, сфокусированный; выбор фактов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понимание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79E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по форме, включает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всю основную информацию;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8B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 важных упущений, часто включает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недостоверные или неважные факты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328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Невладение</w:t>
            </w:r>
            <w:proofErr w:type="spellEnd"/>
            <w:r w:rsidRPr="00DB0C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ситуацией, много важных упущений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уточняющих вопросов</w:t>
            </w:r>
          </w:p>
        </w:tc>
      </w:tr>
    </w:tbl>
    <w:p w14:paraId="70EF02CE" w14:textId="77777777" w:rsidR="00143C95" w:rsidRPr="00DB0C60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C6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br w:type="page"/>
      </w:r>
    </w:p>
    <w:p w14:paraId="1C4B95E5" w14:textId="77777777" w:rsidR="00143C95" w:rsidRPr="00DB0C60" w:rsidRDefault="00143C95" w:rsidP="008936C7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B0C60">
        <w:rPr>
          <w:rFonts w:ascii="Times New Roman" w:hAnsi="Times New Roman" w:cs="Times New Roman"/>
          <w:b/>
          <w:sz w:val="24"/>
          <w:szCs w:val="24"/>
        </w:rPr>
        <w:lastRenderedPageBreak/>
        <w:t>Балльно</w:t>
      </w:r>
      <w:proofErr w:type="spellEnd"/>
      <w:r w:rsidRPr="00DB0C60">
        <w:rPr>
          <w:rFonts w:ascii="Times New Roman" w:hAnsi="Times New Roman" w:cs="Times New Roman"/>
          <w:b/>
          <w:sz w:val="24"/>
          <w:szCs w:val="24"/>
        </w:rPr>
        <w:t>-рейтинговая оценка СРС – творческого задания (максимально 90 баллов) + бонусы за английский язык и тайм-менеджмент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3"/>
        <w:gridCol w:w="2421"/>
        <w:gridCol w:w="3360"/>
        <w:gridCol w:w="2643"/>
        <w:gridCol w:w="2643"/>
        <w:gridCol w:w="2640"/>
      </w:tblGrid>
      <w:tr w:rsidR="00143C95" w:rsidRPr="00DB0C60" w14:paraId="266D0665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BD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83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A2B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092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8B6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661" w14:textId="77777777" w:rsidR="00143C95" w:rsidRPr="00DB0C60" w:rsidRDefault="00143C95" w:rsidP="00893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3C95" w:rsidRPr="00DB0C60" w14:paraId="58C086B9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D9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E70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Сосредоточенность на проблеме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FD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клиничеcкой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1F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Организованный, сосредоточенный, выделяет все относящиеся к основной выявленной проблеме вопросы, но нет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понимания  конкретной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клиничеcкой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37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Несосредоточенный, </w:t>
            </w:r>
          </w:p>
          <w:p w14:paraId="798312C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7B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 w:rsidR="00143C95" w:rsidRPr="00DB0C60" w14:paraId="0B29D683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49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94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Информативность, эффективность презентации</w:t>
            </w:r>
          </w:p>
          <w:p w14:paraId="137070D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5A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логичной  манере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43AB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E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Донесена вся необходимая информация в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логичной  манере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, но с мелкими неточностями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21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73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 w:rsidR="00143C95" w:rsidRPr="00DB0C60" w14:paraId="17BF1258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C4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4F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2C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 w14:paraId="51336BD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0F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выводы и заключения сформулированы на основании допущений или некорректных фактов.  Нет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полного  понимания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уровня или качества доказательств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D3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7E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Выводы и заключения не обоснованы или неправильный</w:t>
            </w:r>
          </w:p>
        </w:tc>
      </w:tr>
      <w:tr w:rsidR="00143C95" w:rsidRPr="00DB0C60" w14:paraId="2E31C55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834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A7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и последовательность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039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99D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Имеет внутреннее единство, положения продукта вытекает один из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другого ,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но есть неточности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72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0D5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Перескакивает с одного на другое, трудно уловить основную идею </w:t>
            </w:r>
          </w:p>
        </w:tc>
      </w:tr>
      <w:tr w:rsidR="00143C95" w:rsidRPr="00DB0C60" w14:paraId="27AC328E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E66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04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3B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16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A2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3E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и хаотичность в изложении данных, противоречивость</w:t>
            </w:r>
          </w:p>
          <w:p w14:paraId="7091E28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Нет знаний по основному учебнику</w:t>
            </w:r>
          </w:p>
        </w:tc>
      </w:tr>
      <w:tr w:rsidR="00143C95" w:rsidRPr="00DB0C60" w14:paraId="3E87DD2D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F7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AF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FF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C4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2A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03E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143C95" w:rsidRPr="00DB0C60" w14:paraId="26279DB9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CB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C3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B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0C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05B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EE0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143C95" w:rsidRPr="00DB0C60" w14:paraId="3112046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C8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207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A5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27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Применимо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A2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48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143C95" w:rsidRPr="00DB0C60" w14:paraId="217F3E03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4DC4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F1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26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Корректно, к месту использованы все возможности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е-гаджетов,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свободное  владение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уверенная манера изложения   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502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Перегружена или недостаточно используются наглядные </w:t>
            </w:r>
            <w:proofErr w:type="gramStart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>материалы,  неполное</w:t>
            </w:r>
            <w:proofErr w:type="gramEnd"/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материалом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A8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E52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 w:rsidR="00143C95" w:rsidRPr="00DB0C60" w14:paraId="67518F17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B40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7B6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язык/ русский/казахский язык*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4C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4DB636B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+ 10-20 баллов</w:t>
            </w: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A8F9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 подготовлен на английском, сдан на рус/</w:t>
            </w:r>
            <w:proofErr w:type="spellStart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2855E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+ 5-10 баллов</w:t>
            </w: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качества (или наоборот)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1D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продукта использованы англоязычные источники </w:t>
            </w:r>
          </w:p>
          <w:p w14:paraId="6FE0A09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76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C95" w:rsidRPr="00DB0C60" w14:paraId="166229E2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59CB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A4E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Тайм-менеджмент**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5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сдан раньше срока  </w:t>
            </w:r>
          </w:p>
          <w:p w14:paraId="5B2DBF8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набавляется 10 баллов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AC9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сдан вовремя – </w:t>
            </w: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 не набавляются</w:t>
            </w:r>
          </w:p>
          <w:p w14:paraId="6B5BD5F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B4DA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Отсрочка сдачи, не влияющая на качество</w:t>
            </w:r>
          </w:p>
          <w:p w14:paraId="50C5E67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Минус 2 балла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145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 с опозданием</w:t>
            </w:r>
          </w:p>
          <w:p w14:paraId="43A119A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Минус 10 баллов</w:t>
            </w:r>
          </w:p>
        </w:tc>
      </w:tr>
      <w:tr w:rsidR="00143C95" w:rsidRPr="00DB0C60" w14:paraId="4F7071B1" w14:textId="77777777" w:rsidTr="006B4C06">
        <w:trPr>
          <w:trHeight w:val="42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38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Бонус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6B85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Рейтинг*** </w:t>
            </w:r>
          </w:p>
          <w:p w14:paraId="416994E0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811AC3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65F6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DE8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Выдающаяся работа, </w:t>
            </w:r>
            <w:proofErr w:type="gramStart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7189985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Лучшая работа в группе</w:t>
            </w:r>
          </w:p>
          <w:p w14:paraId="46A54FD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подход</w:t>
            </w:r>
          </w:p>
          <w:p w14:paraId="4EF5B59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Инновационный подход к выполнению задания</w:t>
            </w:r>
          </w:p>
          <w:p w14:paraId="43452A31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предложению группы</w:t>
            </w:r>
          </w:p>
        </w:tc>
      </w:tr>
      <w:tr w:rsidR="00143C95" w:rsidRPr="00DB0C60" w14:paraId="6078BF44" w14:textId="77777777" w:rsidTr="006B4C06"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F9D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B7C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- для </w:t>
            </w:r>
            <w:proofErr w:type="spellStart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68237887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*Срок -  определяется преподавателем, как правило – день рубежного контроля</w:t>
            </w:r>
          </w:p>
          <w:p w14:paraId="33D3D3FF" w14:textId="77777777" w:rsidR="00143C95" w:rsidRPr="00DB0C60" w:rsidRDefault="00143C95" w:rsidP="008936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DB0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 ожидаемого</w:t>
            </w:r>
          </w:p>
        </w:tc>
      </w:tr>
    </w:tbl>
    <w:p w14:paraId="134E878C" w14:textId="77777777" w:rsidR="00143C95" w:rsidRPr="00DB0C60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B2B24B" w14:textId="25B5E018" w:rsidR="00143C95" w:rsidRPr="00DB0C60" w:rsidRDefault="00143C95" w:rsidP="008936C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143C95" w:rsidRPr="00DB0C60" w:rsidSect="005928D3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230"/>
    <w:multiLevelType w:val="hybridMultilevel"/>
    <w:tmpl w:val="7320F362"/>
    <w:lvl w:ilvl="0" w:tplc="67861B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BA8C351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74E"/>
    <w:multiLevelType w:val="multilevel"/>
    <w:tmpl w:val="1FFC71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177A4E"/>
    <w:multiLevelType w:val="hybridMultilevel"/>
    <w:tmpl w:val="9B4C5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A356EF7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309B5E9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971B0"/>
    <w:multiLevelType w:val="hybridMultilevel"/>
    <w:tmpl w:val="9AE2495A"/>
    <w:lvl w:ilvl="0" w:tplc="45B6D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856B8"/>
    <w:multiLevelType w:val="hybridMultilevel"/>
    <w:tmpl w:val="44BE849A"/>
    <w:lvl w:ilvl="0" w:tplc="8CDC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D1A9F"/>
    <w:multiLevelType w:val="hybridMultilevel"/>
    <w:tmpl w:val="FB741394"/>
    <w:lvl w:ilvl="0" w:tplc="7250CDC0">
      <w:start w:val="9"/>
      <w:numFmt w:val="decimal"/>
      <w:lvlText w:val="%1."/>
      <w:lvlJc w:val="left"/>
      <w:pPr>
        <w:ind w:left="39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4F2929CA"/>
    <w:multiLevelType w:val="hybridMultilevel"/>
    <w:tmpl w:val="0AACD84C"/>
    <w:lvl w:ilvl="0" w:tplc="8CDC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26275"/>
    <w:multiLevelType w:val="hybridMultilevel"/>
    <w:tmpl w:val="B6322CB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656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6803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5EF352B8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63E5112D"/>
    <w:multiLevelType w:val="hybridMultilevel"/>
    <w:tmpl w:val="58344A8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09A5"/>
    <w:multiLevelType w:val="multilevel"/>
    <w:tmpl w:val="3BA2077C"/>
    <w:lvl w:ilvl="0">
      <w:start w:val="1"/>
      <w:numFmt w:val="decimal"/>
      <w:pStyle w:val="a"/>
      <w:lvlText w:val="%1."/>
      <w:lvlJc w:val="left"/>
      <w:pPr>
        <w:ind w:left="1037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73303DBC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75FF7B9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B2AD1"/>
    <w:multiLevelType w:val="hybridMultilevel"/>
    <w:tmpl w:val="9B4C56DE"/>
    <w:lvl w:ilvl="0" w:tplc="FFFFFFFF">
      <w:start w:val="1"/>
      <w:numFmt w:val="decimal"/>
      <w:lvlText w:val="%1."/>
      <w:lvlJc w:val="left"/>
      <w:pPr>
        <w:ind w:left="1037" w:hanging="360"/>
      </w:p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8"/>
  </w:num>
  <w:num w:numId="13">
    <w:abstractNumId w:val="21"/>
  </w:num>
  <w:num w:numId="14">
    <w:abstractNumId w:val="8"/>
  </w:num>
  <w:num w:numId="15">
    <w:abstractNumId w:val="22"/>
  </w:num>
  <w:num w:numId="16">
    <w:abstractNumId w:val="24"/>
  </w:num>
  <w:num w:numId="17">
    <w:abstractNumId w:val="23"/>
  </w:num>
  <w:num w:numId="18">
    <w:abstractNumId w:val="10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1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1"/>
    <w:rsid w:val="00001E81"/>
    <w:rsid w:val="00002448"/>
    <w:rsid w:val="00004992"/>
    <w:rsid w:val="00006430"/>
    <w:rsid w:val="000079DD"/>
    <w:rsid w:val="00007A34"/>
    <w:rsid w:val="000121D2"/>
    <w:rsid w:val="0002496F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2492"/>
    <w:rsid w:val="00043323"/>
    <w:rsid w:val="0004387A"/>
    <w:rsid w:val="00046928"/>
    <w:rsid w:val="00047A60"/>
    <w:rsid w:val="00053D37"/>
    <w:rsid w:val="000547B8"/>
    <w:rsid w:val="00060364"/>
    <w:rsid w:val="00062791"/>
    <w:rsid w:val="00063A9C"/>
    <w:rsid w:val="00064F53"/>
    <w:rsid w:val="000826BD"/>
    <w:rsid w:val="00083839"/>
    <w:rsid w:val="000870FD"/>
    <w:rsid w:val="00095BF6"/>
    <w:rsid w:val="00096230"/>
    <w:rsid w:val="00096A22"/>
    <w:rsid w:val="00097EB1"/>
    <w:rsid w:val="000A2DAE"/>
    <w:rsid w:val="000A641B"/>
    <w:rsid w:val="000A6AC4"/>
    <w:rsid w:val="000B17E1"/>
    <w:rsid w:val="000B3455"/>
    <w:rsid w:val="000B7A47"/>
    <w:rsid w:val="000B7B42"/>
    <w:rsid w:val="000C1709"/>
    <w:rsid w:val="000C1C00"/>
    <w:rsid w:val="000C59CD"/>
    <w:rsid w:val="000C6F8C"/>
    <w:rsid w:val="000D26E0"/>
    <w:rsid w:val="000E30D6"/>
    <w:rsid w:val="000E61E1"/>
    <w:rsid w:val="000F7442"/>
    <w:rsid w:val="000F792F"/>
    <w:rsid w:val="00100BD6"/>
    <w:rsid w:val="001013B7"/>
    <w:rsid w:val="00110B1F"/>
    <w:rsid w:val="00120515"/>
    <w:rsid w:val="00123853"/>
    <w:rsid w:val="00127FAB"/>
    <w:rsid w:val="00140516"/>
    <w:rsid w:val="001410B0"/>
    <w:rsid w:val="001428DD"/>
    <w:rsid w:val="0014296E"/>
    <w:rsid w:val="00143C95"/>
    <w:rsid w:val="001451A9"/>
    <w:rsid w:val="00145325"/>
    <w:rsid w:val="001469F2"/>
    <w:rsid w:val="00151419"/>
    <w:rsid w:val="001523DE"/>
    <w:rsid w:val="00152E09"/>
    <w:rsid w:val="0015739B"/>
    <w:rsid w:val="00160967"/>
    <w:rsid w:val="00163588"/>
    <w:rsid w:val="001744B6"/>
    <w:rsid w:val="0017542C"/>
    <w:rsid w:val="00183071"/>
    <w:rsid w:val="00194115"/>
    <w:rsid w:val="00195F79"/>
    <w:rsid w:val="001A0C91"/>
    <w:rsid w:val="001A0EA2"/>
    <w:rsid w:val="001A6C8A"/>
    <w:rsid w:val="001B34FD"/>
    <w:rsid w:val="001B38FD"/>
    <w:rsid w:val="001C1D7C"/>
    <w:rsid w:val="001C60E3"/>
    <w:rsid w:val="001C7CCE"/>
    <w:rsid w:val="001D02A0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423BF"/>
    <w:rsid w:val="00246BEC"/>
    <w:rsid w:val="002525A1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911BA"/>
    <w:rsid w:val="00294433"/>
    <w:rsid w:val="002A4E80"/>
    <w:rsid w:val="002A5088"/>
    <w:rsid w:val="002A537F"/>
    <w:rsid w:val="002A6C01"/>
    <w:rsid w:val="002B7CC0"/>
    <w:rsid w:val="002C5A5B"/>
    <w:rsid w:val="002D2546"/>
    <w:rsid w:val="002D60E4"/>
    <w:rsid w:val="002E1058"/>
    <w:rsid w:val="002F00A0"/>
    <w:rsid w:val="002F134F"/>
    <w:rsid w:val="003079DF"/>
    <w:rsid w:val="00310E31"/>
    <w:rsid w:val="003118E6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0102"/>
    <w:rsid w:val="00375896"/>
    <w:rsid w:val="003759C5"/>
    <w:rsid w:val="003804A9"/>
    <w:rsid w:val="00381004"/>
    <w:rsid w:val="0038106D"/>
    <w:rsid w:val="00382B83"/>
    <w:rsid w:val="003837D7"/>
    <w:rsid w:val="00392286"/>
    <w:rsid w:val="00395B28"/>
    <w:rsid w:val="003961BD"/>
    <w:rsid w:val="003A0289"/>
    <w:rsid w:val="003A11FC"/>
    <w:rsid w:val="003A1BD7"/>
    <w:rsid w:val="003A4FD3"/>
    <w:rsid w:val="003A7716"/>
    <w:rsid w:val="003A79E9"/>
    <w:rsid w:val="003B0F62"/>
    <w:rsid w:val="003B555B"/>
    <w:rsid w:val="003C0EC5"/>
    <w:rsid w:val="003C1EA5"/>
    <w:rsid w:val="003C358E"/>
    <w:rsid w:val="003C3B15"/>
    <w:rsid w:val="003C4C2C"/>
    <w:rsid w:val="003C5555"/>
    <w:rsid w:val="003C7350"/>
    <w:rsid w:val="003D0CF7"/>
    <w:rsid w:val="003E0C38"/>
    <w:rsid w:val="003E4016"/>
    <w:rsid w:val="003E79D5"/>
    <w:rsid w:val="003F282A"/>
    <w:rsid w:val="003F7996"/>
    <w:rsid w:val="004004EE"/>
    <w:rsid w:val="004053E9"/>
    <w:rsid w:val="004112F6"/>
    <w:rsid w:val="004114A8"/>
    <w:rsid w:val="0041571E"/>
    <w:rsid w:val="00416278"/>
    <w:rsid w:val="00420A9C"/>
    <w:rsid w:val="00421EB8"/>
    <w:rsid w:val="004253C5"/>
    <w:rsid w:val="004342F0"/>
    <w:rsid w:val="0043498B"/>
    <w:rsid w:val="00440768"/>
    <w:rsid w:val="00443EDC"/>
    <w:rsid w:val="00446BD7"/>
    <w:rsid w:val="0044748B"/>
    <w:rsid w:val="00450D05"/>
    <w:rsid w:val="00454A3A"/>
    <w:rsid w:val="004620EF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7D0B"/>
    <w:rsid w:val="004A2876"/>
    <w:rsid w:val="004A4AA5"/>
    <w:rsid w:val="004B0D1F"/>
    <w:rsid w:val="004B2F49"/>
    <w:rsid w:val="004B412F"/>
    <w:rsid w:val="004B73D9"/>
    <w:rsid w:val="004C3551"/>
    <w:rsid w:val="004C4A0F"/>
    <w:rsid w:val="004D0879"/>
    <w:rsid w:val="004D15E3"/>
    <w:rsid w:val="004D34E6"/>
    <w:rsid w:val="004D42E9"/>
    <w:rsid w:val="004D5127"/>
    <w:rsid w:val="004D6DE0"/>
    <w:rsid w:val="004E022D"/>
    <w:rsid w:val="004E0835"/>
    <w:rsid w:val="004E2FB3"/>
    <w:rsid w:val="004E40B3"/>
    <w:rsid w:val="004E6312"/>
    <w:rsid w:val="004F11F3"/>
    <w:rsid w:val="004F51AF"/>
    <w:rsid w:val="00506A6E"/>
    <w:rsid w:val="00510522"/>
    <w:rsid w:val="0051402D"/>
    <w:rsid w:val="00515F25"/>
    <w:rsid w:val="005160F4"/>
    <w:rsid w:val="00521F57"/>
    <w:rsid w:val="00522BAA"/>
    <w:rsid w:val="005242D9"/>
    <w:rsid w:val="005253B2"/>
    <w:rsid w:val="00525F97"/>
    <w:rsid w:val="00527849"/>
    <w:rsid w:val="00531C4E"/>
    <w:rsid w:val="005324CF"/>
    <w:rsid w:val="00536943"/>
    <w:rsid w:val="005375AA"/>
    <w:rsid w:val="005456A2"/>
    <w:rsid w:val="00555D3C"/>
    <w:rsid w:val="00560440"/>
    <w:rsid w:val="005607C7"/>
    <w:rsid w:val="00564B44"/>
    <w:rsid w:val="005718DE"/>
    <w:rsid w:val="00574C65"/>
    <w:rsid w:val="00577FD9"/>
    <w:rsid w:val="00585307"/>
    <w:rsid w:val="00586CF5"/>
    <w:rsid w:val="005875F7"/>
    <w:rsid w:val="00590F55"/>
    <w:rsid w:val="005928D3"/>
    <w:rsid w:val="00593E92"/>
    <w:rsid w:val="00596DD1"/>
    <w:rsid w:val="00597805"/>
    <w:rsid w:val="005A115E"/>
    <w:rsid w:val="005A3DC7"/>
    <w:rsid w:val="005A4A2B"/>
    <w:rsid w:val="005A68DC"/>
    <w:rsid w:val="005C3D5E"/>
    <w:rsid w:val="005C4E5C"/>
    <w:rsid w:val="005C7F92"/>
    <w:rsid w:val="005D3DA1"/>
    <w:rsid w:val="005E6D66"/>
    <w:rsid w:val="005F3136"/>
    <w:rsid w:val="005F4B38"/>
    <w:rsid w:val="005F6AF4"/>
    <w:rsid w:val="006037C1"/>
    <w:rsid w:val="0060519B"/>
    <w:rsid w:val="006071EF"/>
    <w:rsid w:val="00610A28"/>
    <w:rsid w:val="00612660"/>
    <w:rsid w:val="00613022"/>
    <w:rsid w:val="006148C2"/>
    <w:rsid w:val="0061542D"/>
    <w:rsid w:val="0061617F"/>
    <w:rsid w:val="00622BD5"/>
    <w:rsid w:val="00625AA9"/>
    <w:rsid w:val="00625E15"/>
    <w:rsid w:val="00627AE1"/>
    <w:rsid w:val="00632B73"/>
    <w:rsid w:val="00635B1A"/>
    <w:rsid w:val="00636EDD"/>
    <w:rsid w:val="0064055C"/>
    <w:rsid w:val="00640FB5"/>
    <w:rsid w:val="00641EC2"/>
    <w:rsid w:val="00643ECE"/>
    <w:rsid w:val="00645DEC"/>
    <w:rsid w:val="0065479C"/>
    <w:rsid w:val="0065501A"/>
    <w:rsid w:val="00656164"/>
    <w:rsid w:val="006633D1"/>
    <w:rsid w:val="006639E8"/>
    <w:rsid w:val="0066414A"/>
    <w:rsid w:val="00665F21"/>
    <w:rsid w:val="006747B0"/>
    <w:rsid w:val="00675804"/>
    <w:rsid w:val="00676155"/>
    <w:rsid w:val="006801E5"/>
    <w:rsid w:val="006811B3"/>
    <w:rsid w:val="00685A90"/>
    <w:rsid w:val="00687133"/>
    <w:rsid w:val="0068783C"/>
    <w:rsid w:val="00694741"/>
    <w:rsid w:val="0069575C"/>
    <w:rsid w:val="006B4C06"/>
    <w:rsid w:val="006B65FB"/>
    <w:rsid w:val="006B7DC7"/>
    <w:rsid w:val="006C1ADA"/>
    <w:rsid w:val="006C1C0D"/>
    <w:rsid w:val="006C5C9C"/>
    <w:rsid w:val="006D5A2F"/>
    <w:rsid w:val="006E5316"/>
    <w:rsid w:val="006E6B83"/>
    <w:rsid w:val="006F2CCD"/>
    <w:rsid w:val="006F4C0E"/>
    <w:rsid w:val="006F6610"/>
    <w:rsid w:val="006F6819"/>
    <w:rsid w:val="006F6A9B"/>
    <w:rsid w:val="00705E73"/>
    <w:rsid w:val="00707AAB"/>
    <w:rsid w:val="0071237C"/>
    <w:rsid w:val="007123B9"/>
    <w:rsid w:val="007157E7"/>
    <w:rsid w:val="00721C1C"/>
    <w:rsid w:val="00722BBF"/>
    <w:rsid w:val="00732CB6"/>
    <w:rsid w:val="0073336A"/>
    <w:rsid w:val="00735CB5"/>
    <w:rsid w:val="00736140"/>
    <w:rsid w:val="00736507"/>
    <w:rsid w:val="00741203"/>
    <w:rsid w:val="00742F76"/>
    <w:rsid w:val="007448CB"/>
    <w:rsid w:val="00745AD5"/>
    <w:rsid w:val="00751181"/>
    <w:rsid w:val="00753C2A"/>
    <w:rsid w:val="00755DA1"/>
    <w:rsid w:val="00756ACD"/>
    <w:rsid w:val="0076525A"/>
    <w:rsid w:val="00765E47"/>
    <w:rsid w:val="00772242"/>
    <w:rsid w:val="00774760"/>
    <w:rsid w:val="00776AAC"/>
    <w:rsid w:val="00777AE8"/>
    <w:rsid w:val="0078051D"/>
    <w:rsid w:val="00780BA7"/>
    <w:rsid w:val="007820E6"/>
    <w:rsid w:val="00782255"/>
    <w:rsid w:val="00783450"/>
    <w:rsid w:val="00784990"/>
    <w:rsid w:val="00785553"/>
    <w:rsid w:val="00785D45"/>
    <w:rsid w:val="0079160E"/>
    <w:rsid w:val="00792C50"/>
    <w:rsid w:val="00795C89"/>
    <w:rsid w:val="007968B4"/>
    <w:rsid w:val="007A2ECB"/>
    <w:rsid w:val="007B16D5"/>
    <w:rsid w:val="007B1866"/>
    <w:rsid w:val="007B20EC"/>
    <w:rsid w:val="007B3C0A"/>
    <w:rsid w:val="007B45FE"/>
    <w:rsid w:val="007B634A"/>
    <w:rsid w:val="007C3B0C"/>
    <w:rsid w:val="007C613D"/>
    <w:rsid w:val="007D1A84"/>
    <w:rsid w:val="007D3104"/>
    <w:rsid w:val="007D35DF"/>
    <w:rsid w:val="007D3B96"/>
    <w:rsid w:val="007D4E03"/>
    <w:rsid w:val="007D6967"/>
    <w:rsid w:val="007D69DA"/>
    <w:rsid w:val="007E1A17"/>
    <w:rsid w:val="007E1E44"/>
    <w:rsid w:val="007E2ACA"/>
    <w:rsid w:val="007E2DB1"/>
    <w:rsid w:val="007E5658"/>
    <w:rsid w:val="007E5ADB"/>
    <w:rsid w:val="007E6050"/>
    <w:rsid w:val="007F06D9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7BDA"/>
    <w:rsid w:val="008320D5"/>
    <w:rsid w:val="00832B78"/>
    <w:rsid w:val="008333A4"/>
    <w:rsid w:val="008374B7"/>
    <w:rsid w:val="00841EBA"/>
    <w:rsid w:val="00847661"/>
    <w:rsid w:val="008506C6"/>
    <w:rsid w:val="008561CA"/>
    <w:rsid w:val="00857B2A"/>
    <w:rsid w:val="00860ED7"/>
    <w:rsid w:val="0086326D"/>
    <w:rsid w:val="00865897"/>
    <w:rsid w:val="00867DE2"/>
    <w:rsid w:val="00871DF1"/>
    <w:rsid w:val="0087487F"/>
    <w:rsid w:val="008762D9"/>
    <w:rsid w:val="008768BF"/>
    <w:rsid w:val="00884375"/>
    <w:rsid w:val="008864B6"/>
    <w:rsid w:val="008936C7"/>
    <w:rsid w:val="0089678C"/>
    <w:rsid w:val="008A22BE"/>
    <w:rsid w:val="008A5808"/>
    <w:rsid w:val="008B25C9"/>
    <w:rsid w:val="008B3C4C"/>
    <w:rsid w:val="008B446C"/>
    <w:rsid w:val="008B76CB"/>
    <w:rsid w:val="008B7EAB"/>
    <w:rsid w:val="008C29C8"/>
    <w:rsid w:val="008C5079"/>
    <w:rsid w:val="008C5F28"/>
    <w:rsid w:val="008D5D0C"/>
    <w:rsid w:val="008D6F16"/>
    <w:rsid w:val="008E596E"/>
    <w:rsid w:val="008E5AAD"/>
    <w:rsid w:val="008E72F0"/>
    <w:rsid w:val="008F014C"/>
    <w:rsid w:val="008F35CE"/>
    <w:rsid w:val="008F65F7"/>
    <w:rsid w:val="008F79C9"/>
    <w:rsid w:val="009019B3"/>
    <w:rsid w:val="00903AF6"/>
    <w:rsid w:val="00903BDC"/>
    <w:rsid w:val="009042D5"/>
    <w:rsid w:val="0090560F"/>
    <w:rsid w:val="00911A50"/>
    <w:rsid w:val="00917180"/>
    <w:rsid w:val="00921A6E"/>
    <w:rsid w:val="00922332"/>
    <w:rsid w:val="0092472F"/>
    <w:rsid w:val="00926BD4"/>
    <w:rsid w:val="00931A14"/>
    <w:rsid w:val="00940C55"/>
    <w:rsid w:val="00946FAE"/>
    <w:rsid w:val="00951F69"/>
    <w:rsid w:val="009536A1"/>
    <w:rsid w:val="009550CF"/>
    <w:rsid w:val="00956758"/>
    <w:rsid w:val="00960FA3"/>
    <w:rsid w:val="00962CFC"/>
    <w:rsid w:val="00965A3F"/>
    <w:rsid w:val="009708DA"/>
    <w:rsid w:val="009738C6"/>
    <w:rsid w:val="009771CB"/>
    <w:rsid w:val="00981353"/>
    <w:rsid w:val="00981E46"/>
    <w:rsid w:val="0099049C"/>
    <w:rsid w:val="009967AB"/>
    <w:rsid w:val="009A0682"/>
    <w:rsid w:val="009A0FB2"/>
    <w:rsid w:val="009A3DB0"/>
    <w:rsid w:val="009A4329"/>
    <w:rsid w:val="009A7B5E"/>
    <w:rsid w:val="009B1B38"/>
    <w:rsid w:val="009B2764"/>
    <w:rsid w:val="009B43B1"/>
    <w:rsid w:val="009C12E7"/>
    <w:rsid w:val="009C270E"/>
    <w:rsid w:val="009C28D3"/>
    <w:rsid w:val="009C57CB"/>
    <w:rsid w:val="009C7B88"/>
    <w:rsid w:val="009D0135"/>
    <w:rsid w:val="009D18C8"/>
    <w:rsid w:val="009E3127"/>
    <w:rsid w:val="009E4404"/>
    <w:rsid w:val="009E49B6"/>
    <w:rsid w:val="009F0EB7"/>
    <w:rsid w:val="009F1041"/>
    <w:rsid w:val="009F3340"/>
    <w:rsid w:val="009F43A6"/>
    <w:rsid w:val="009F6B3B"/>
    <w:rsid w:val="009F744F"/>
    <w:rsid w:val="00A00C8F"/>
    <w:rsid w:val="00A0245F"/>
    <w:rsid w:val="00A0418D"/>
    <w:rsid w:val="00A04BD1"/>
    <w:rsid w:val="00A071F7"/>
    <w:rsid w:val="00A07BBE"/>
    <w:rsid w:val="00A111A7"/>
    <w:rsid w:val="00A231F3"/>
    <w:rsid w:val="00A24E61"/>
    <w:rsid w:val="00A25408"/>
    <w:rsid w:val="00A26319"/>
    <w:rsid w:val="00A34277"/>
    <w:rsid w:val="00A3466F"/>
    <w:rsid w:val="00A3747D"/>
    <w:rsid w:val="00A508F3"/>
    <w:rsid w:val="00A51CA7"/>
    <w:rsid w:val="00A53351"/>
    <w:rsid w:val="00A561D8"/>
    <w:rsid w:val="00A568DE"/>
    <w:rsid w:val="00A57DAD"/>
    <w:rsid w:val="00A6114E"/>
    <w:rsid w:val="00A62C4D"/>
    <w:rsid w:val="00A6330A"/>
    <w:rsid w:val="00A678AE"/>
    <w:rsid w:val="00A707B8"/>
    <w:rsid w:val="00A70C04"/>
    <w:rsid w:val="00A7439A"/>
    <w:rsid w:val="00A76B61"/>
    <w:rsid w:val="00A81A4D"/>
    <w:rsid w:val="00A81E1B"/>
    <w:rsid w:val="00A822B1"/>
    <w:rsid w:val="00A8592D"/>
    <w:rsid w:val="00A879C1"/>
    <w:rsid w:val="00A90C89"/>
    <w:rsid w:val="00A96C15"/>
    <w:rsid w:val="00A97A6B"/>
    <w:rsid w:val="00A97F93"/>
    <w:rsid w:val="00AA15A4"/>
    <w:rsid w:val="00AA23B5"/>
    <w:rsid w:val="00AA47C1"/>
    <w:rsid w:val="00AB319D"/>
    <w:rsid w:val="00AB331C"/>
    <w:rsid w:val="00AB6573"/>
    <w:rsid w:val="00AC150D"/>
    <w:rsid w:val="00AC4692"/>
    <w:rsid w:val="00AC56D1"/>
    <w:rsid w:val="00AC5B3E"/>
    <w:rsid w:val="00AD4294"/>
    <w:rsid w:val="00AE2FBB"/>
    <w:rsid w:val="00AE4178"/>
    <w:rsid w:val="00AE56F1"/>
    <w:rsid w:val="00AE7A7F"/>
    <w:rsid w:val="00AF18AA"/>
    <w:rsid w:val="00AF56E3"/>
    <w:rsid w:val="00B00AE5"/>
    <w:rsid w:val="00B06CF6"/>
    <w:rsid w:val="00B16E68"/>
    <w:rsid w:val="00B2386F"/>
    <w:rsid w:val="00B26893"/>
    <w:rsid w:val="00B30686"/>
    <w:rsid w:val="00B34D06"/>
    <w:rsid w:val="00B4000E"/>
    <w:rsid w:val="00B40875"/>
    <w:rsid w:val="00B467B3"/>
    <w:rsid w:val="00B508EA"/>
    <w:rsid w:val="00B51018"/>
    <w:rsid w:val="00B51DD8"/>
    <w:rsid w:val="00B562CA"/>
    <w:rsid w:val="00B60A42"/>
    <w:rsid w:val="00B62D84"/>
    <w:rsid w:val="00B6355B"/>
    <w:rsid w:val="00B664CA"/>
    <w:rsid w:val="00B74CB1"/>
    <w:rsid w:val="00B75D57"/>
    <w:rsid w:val="00B7798C"/>
    <w:rsid w:val="00B8141D"/>
    <w:rsid w:val="00B81B4E"/>
    <w:rsid w:val="00B846AF"/>
    <w:rsid w:val="00B8529E"/>
    <w:rsid w:val="00B86197"/>
    <w:rsid w:val="00B91CC2"/>
    <w:rsid w:val="00BB2AED"/>
    <w:rsid w:val="00BB2D75"/>
    <w:rsid w:val="00BB4690"/>
    <w:rsid w:val="00BB58FA"/>
    <w:rsid w:val="00BC51D3"/>
    <w:rsid w:val="00BC572A"/>
    <w:rsid w:val="00BD6359"/>
    <w:rsid w:val="00BE02AE"/>
    <w:rsid w:val="00BE039D"/>
    <w:rsid w:val="00BE08AA"/>
    <w:rsid w:val="00BE17B7"/>
    <w:rsid w:val="00BE2345"/>
    <w:rsid w:val="00BE4F29"/>
    <w:rsid w:val="00BE563D"/>
    <w:rsid w:val="00BE5DE2"/>
    <w:rsid w:val="00BF24AA"/>
    <w:rsid w:val="00BF2CA0"/>
    <w:rsid w:val="00BF30B2"/>
    <w:rsid w:val="00BF3B14"/>
    <w:rsid w:val="00BF5A5D"/>
    <w:rsid w:val="00BF5BAD"/>
    <w:rsid w:val="00BF5C2D"/>
    <w:rsid w:val="00BF6154"/>
    <w:rsid w:val="00C06B74"/>
    <w:rsid w:val="00C07792"/>
    <w:rsid w:val="00C07919"/>
    <w:rsid w:val="00C14B30"/>
    <w:rsid w:val="00C1589D"/>
    <w:rsid w:val="00C1680B"/>
    <w:rsid w:val="00C262EF"/>
    <w:rsid w:val="00C27E01"/>
    <w:rsid w:val="00C327AB"/>
    <w:rsid w:val="00C3387E"/>
    <w:rsid w:val="00C33E25"/>
    <w:rsid w:val="00C4100F"/>
    <w:rsid w:val="00C4282F"/>
    <w:rsid w:val="00C42925"/>
    <w:rsid w:val="00C44681"/>
    <w:rsid w:val="00C44DF5"/>
    <w:rsid w:val="00C5102F"/>
    <w:rsid w:val="00C52F0C"/>
    <w:rsid w:val="00C619C2"/>
    <w:rsid w:val="00C62BF1"/>
    <w:rsid w:val="00C646B6"/>
    <w:rsid w:val="00C647BD"/>
    <w:rsid w:val="00C65A4B"/>
    <w:rsid w:val="00C67A53"/>
    <w:rsid w:val="00C70373"/>
    <w:rsid w:val="00C70634"/>
    <w:rsid w:val="00C739D8"/>
    <w:rsid w:val="00C75CDF"/>
    <w:rsid w:val="00C875B7"/>
    <w:rsid w:val="00C9180A"/>
    <w:rsid w:val="00C92999"/>
    <w:rsid w:val="00C96192"/>
    <w:rsid w:val="00CB3739"/>
    <w:rsid w:val="00CB7808"/>
    <w:rsid w:val="00CC0B52"/>
    <w:rsid w:val="00CD385D"/>
    <w:rsid w:val="00CD4319"/>
    <w:rsid w:val="00CD75DA"/>
    <w:rsid w:val="00CE3D61"/>
    <w:rsid w:val="00CE42AA"/>
    <w:rsid w:val="00CE5152"/>
    <w:rsid w:val="00CF78C8"/>
    <w:rsid w:val="00D00912"/>
    <w:rsid w:val="00D10C6D"/>
    <w:rsid w:val="00D253D2"/>
    <w:rsid w:val="00D25951"/>
    <w:rsid w:val="00D27F67"/>
    <w:rsid w:val="00D33465"/>
    <w:rsid w:val="00D35080"/>
    <w:rsid w:val="00D4089F"/>
    <w:rsid w:val="00D44BAA"/>
    <w:rsid w:val="00D44BAC"/>
    <w:rsid w:val="00D45BA8"/>
    <w:rsid w:val="00D505AD"/>
    <w:rsid w:val="00D51A78"/>
    <w:rsid w:val="00D51B7B"/>
    <w:rsid w:val="00D57C4B"/>
    <w:rsid w:val="00D6487D"/>
    <w:rsid w:val="00D64EA0"/>
    <w:rsid w:val="00D715BE"/>
    <w:rsid w:val="00D743EB"/>
    <w:rsid w:val="00D821B7"/>
    <w:rsid w:val="00D83341"/>
    <w:rsid w:val="00D919E5"/>
    <w:rsid w:val="00D96EDF"/>
    <w:rsid w:val="00DB0C60"/>
    <w:rsid w:val="00DC0998"/>
    <w:rsid w:val="00DE28B0"/>
    <w:rsid w:val="00DE3BCF"/>
    <w:rsid w:val="00DE58B5"/>
    <w:rsid w:val="00DF28C3"/>
    <w:rsid w:val="00DF2D26"/>
    <w:rsid w:val="00DF4147"/>
    <w:rsid w:val="00DF589F"/>
    <w:rsid w:val="00E0298C"/>
    <w:rsid w:val="00E03F28"/>
    <w:rsid w:val="00E06E9E"/>
    <w:rsid w:val="00E07F0E"/>
    <w:rsid w:val="00E10686"/>
    <w:rsid w:val="00E20051"/>
    <w:rsid w:val="00E23A3C"/>
    <w:rsid w:val="00E321CB"/>
    <w:rsid w:val="00E3299F"/>
    <w:rsid w:val="00E42C25"/>
    <w:rsid w:val="00E506D1"/>
    <w:rsid w:val="00E511E5"/>
    <w:rsid w:val="00E51272"/>
    <w:rsid w:val="00E5443C"/>
    <w:rsid w:val="00E61199"/>
    <w:rsid w:val="00E62B01"/>
    <w:rsid w:val="00E63464"/>
    <w:rsid w:val="00E66242"/>
    <w:rsid w:val="00E8081A"/>
    <w:rsid w:val="00E848D0"/>
    <w:rsid w:val="00E8546B"/>
    <w:rsid w:val="00E90C42"/>
    <w:rsid w:val="00E91342"/>
    <w:rsid w:val="00E92735"/>
    <w:rsid w:val="00E932A9"/>
    <w:rsid w:val="00E95D8F"/>
    <w:rsid w:val="00E96580"/>
    <w:rsid w:val="00EA710C"/>
    <w:rsid w:val="00EB0982"/>
    <w:rsid w:val="00EB1983"/>
    <w:rsid w:val="00EB79F8"/>
    <w:rsid w:val="00EC00C6"/>
    <w:rsid w:val="00EC13FB"/>
    <w:rsid w:val="00EC4D07"/>
    <w:rsid w:val="00EC6926"/>
    <w:rsid w:val="00ED05B4"/>
    <w:rsid w:val="00ED0AEF"/>
    <w:rsid w:val="00EE11A8"/>
    <w:rsid w:val="00EE2A8A"/>
    <w:rsid w:val="00EE65F8"/>
    <w:rsid w:val="00EE6837"/>
    <w:rsid w:val="00EE7A03"/>
    <w:rsid w:val="00EF53F8"/>
    <w:rsid w:val="00F000A9"/>
    <w:rsid w:val="00F06099"/>
    <w:rsid w:val="00F10D59"/>
    <w:rsid w:val="00F1327D"/>
    <w:rsid w:val="00F165E9"/>
    <w:rsid w:val="00F21BBE"/>
    <w:rsid w:val="00F2705E"/>
    <w:rsid w:val="00F335C0"/>
    <w:rsid w:val="00F46196"/>
    <w:rsid w:val="00F46CC0"/>
    <w:rsid w:val="00F47915"/>
    <w:rsid w:val="00F505DC"/>
    <w:rsid w:val="00F55EBD"/>
    <w:rsid w:val="00F56FEA"/>
    <w:rsid w:val="00F623FE"/>
    <w:rsid w:val="00F62A87"/>
    <w:rsid w:val="00F66C67"/>
    <w:rsid w:val="00F677ED"/>
    <w:rsid w:val="00F72635"/>
    <w:rsid w:val="00F72EBB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3DE0"/>
    <w:rsid w:val="00FA41C6"/>
    <w:rsid w:val="00FA6753"/>
    <w:rsid w:val="00FB577E"/>
    <w:rsid w:val="00FB60B9"/>
    <w:rsid w:val="00FB6955"/>
    <w:rsid w:val="00FB6A6B"/>
    <w:rsid w:val="00FC147B"/>
    <w:rsid w:val="00FC3B4B"/>
    <w:rsid w:val="00FC44F6"/>
    <w:rsid w:val="00FD088B"/>
    <w:rsid w:val="00FD4F12"/>
    <w:rsid w:val="00FD5285"/>
    <w:rsid w:val="00FD53FA"/>
    <w:rsid w:val="00FD7F70"/>
    <w:rsid w:val="00FD7FB7"/>
    <w:rsid w:val="00FE0452"/>
    <w:rsid w:val="00FE085B"/>
    <w:rsid w:val="00FE4382"/>
    <w:rsid w:val="00FE4942"/>
    <w:rsid w:val="00FE61F2"/>
    <w:rsid w:val="00FE6533"/>
    <w:rsid w:val="00FF0EE4"/>
    <w:rsid w:val="00FF7ACC"/>
    <w:rsid w:val="00FF7E99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chartTrackingRefBased/>
  <w15:docId w15:val="{82202080-730A-4B14-8929-B91FE9D5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68B4"/>
  </w:style>
  <w:style w:type="paragraph" w:styleId="1">
    <w:name w:val="heading 1"/>
    <w:basedOn w:val="a0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7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01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0"/>
    <w:link w:val="a6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1"/>
    <w:rsid w:val="00FE4382"/>
  </w:style>
  <w:style w:type="character" w:customStyle="1" w:styleId="eop">
    <w:name w:val="eop"/>
    <w:basedOn w:val="a1"/>
    <w:rsid w:val="00FE4382"/>
  </w:style>
  <w:style w:type="character" w:styleId="a7">
    <w:name w:val="Hyperlink"/>
    <w:basedOn w:val="a1"/>
    <w:uiPriority w:val="99"/>
    <w:unhideWhenUsed/>
    <w:rsid w:val="00612660"/>
    <w:rPr>
      <w:color w:val="0000FF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5"/>
    <w:uiPriority w:val="34"/>
    <w:locked/>
    <w:rsid w:val="00DC0998"/>
  </w:style>
  <w:style w:type="paragraph" w:customStyle="1" w:styleId="paragraph">
    <w:name w:val="paragraph"/>
    <w:basedOn w:val="a0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horttext">
    <w:name w:val="short_text"/>
    <w:rsid w:val="00AE4178"/>
  </w:style>
  <w:style w:type="paragraph" w:styleId="a8">
    <w:name w:val="Body Text Indent"/>
    <w:basedOn w:val="a0"/>
    <w:link w:val="a9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a9">
    <w:name w:val="Основной текст с отступом Знак"/>
    <w:basedOn w:val="a1"/>
    <w:link w:val="a8"/>
    <w:uiPriority w:val="99"/>
    <w:rsid w:val="00AE4178"/>
    <w:rPr>
      <w:rFonts w:ascii="Calibri" w:eastAsia="Calibri" w:hAnsi="Calibri" w:cs="Calibri"/>
      <w:kern w:val="0"/>
      <w14:ligatures w14:val="none"/>
    </w:rPr>
  </w:style>
  <w:style w:type="paragraph" w:styleId="aa">
    <w:name w:val="Normal (Web)"/>
    <w:aliases w:val="Обычный (Web)"/>
    <w:basedOn w:val="a0"/>
    <w:link w:val="ab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Обычный (веб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1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d">
    <w:name w:val="annotation reference"/>
    <w:basedOn w:val="a1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3C7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3">
    <w:name w:val="No Spacing"/>
    <w:aliases w:val="АЛЬБОМНАЯ,Без интервала1,No Spacing"/>
    <w:link w:val="af4"/>
    <w:qFormat/>
    <w:rsid w:val="00FC147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4">
    <w:name w:val="Без интервала Знак"/>
    <w:aliases w:val="АЛЬБОМНАЯ Знак,Без интервала1 Знак,No Spacing Знак"/>
    <w:link w:val="af3"/>
    <w:rsid w:val="00FC147B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">
    <w:name w:val="Маркированный."/>
    <w:basedOn w:val="a0"/>
    <w:uiPriority w:val="99"/>
    <w:rsid w:val="00C3387E"/>
    <w:pPr>
      <w:numPr>
        <w:numId w:val="21"/>
      </w:numPr>
      <w:spacing w:after="0" w:line="240" w:lineRule="auto"/>
      <w:ind w:left="1066" w:hanging="357"/>
    </w:pPr>
    <w:rPr>
      <w:rFonts w:ascii="Times New Roman" w:eastAsia="Calibri" w:hAnsi="Times New Roman" w:cs="Calibri"/>
      <w:kern w:val="0"/>
      <w:sz w:val="24"/>
      <w14:ligatures w14:val="none"/>
    </w:rPr>
  </w:style>
  <w:style w:type="character" w:styleId="af5">
    <w:name w:val="Strong"/>
    <w:basedOn w:val="a1"/>
    <w:uiPriority w:val="22"/>
    <w:qFormat/>
    <w:rsid w:val="00370102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3701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zkurwreuab5ozgtqnkl">
    <w:name w:val="ezkurwreuab5ozgtqnkl"/>
    <w:basedOn w:val="a1"/>
    <w:rsid w:val="0078051D"/>
  </w:style>
  <w:style w:type="character" w:customStyle="1" w:styleId="inline">
    <w:name w:val="inline"/>
    <w:basedOn w:val="a1"/>
    <w:rsid w:val="00E4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MzM5OTU5MjU0OTM0/t/all" TargetMode="External"/><Relationship Id="rId13" Type="http://schemas.openxmlformats.org/officeDocument/2006/relationships/hyperlink" Target="https://www.wolterskluwer.com/en/solutions/uptodate" TargetMode="External"/><Relationship Id="rId18" Type="http://schemas.openxmlformats.org/officeDocument/2006/relationships/hyperlink" Target="https://www.youtube.com/c/SciDrugs/videos" TargetMode="External"/><Relationship Id="rId26" Type="http://schemas.openxmlformats.org/officeDocument/2006/relationships/hyperlink" Target="https://app.geekymedics.com/osce-stations/renal-system-examination-1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youtube.com/channel/UCbYmF43dpGHz8gi2ugiXr0Q" TargetMode="External"/><Relationship Id="rId25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CorMedicale" TargetMode="External"/><Relationship Id="rId20" Type="http://schemas.openxmlformats.org/officeDocument/2006/relationships/hyperlink" Target="https://geekymedics.com/category/osce/clinical-examin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xfordmedicine.com/" TargetMode="External"/><Relationship Id="rId2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/NinjaNerdScience/videos" TargetMode="External"/><Relationship Id="rId2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edscape.com/familymedicine" TargetMode="External"/><Relationship Id="rId19" Type="http://schemas.openxmlformats.org/officeDocument/2006/relationships/hyperlink" Target="https://next.amboss.com/us/log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ueensu.ca/ctl/resources/instructional-strategies/case-based-learning" TargetMode="External"/><Relationship Id="rId14" Type="http://schemas.openxmlformats.org/officeDocument/2006/relationships/hyperlink" Target="https://www.youtube.com/c/osmosis" TargetMode="External"/><Relationship Id="rId2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40</Pages>
  <Words>11127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74403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Учетная запись Майкрософт</cp:lastModifiedBy>
  <cp:revision>88</cp:revision>
  <dcterms:created xsi:type="dcterms:W3CDTF">2023-05-25T16:38:00Z</dcterms:created>
  <dcterms:modified xsi:type="dcterms:W3CDTF">2024-10-15T09:03:00Z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